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F0" w:rsidRPr="008903C2" w:rsidRDefault="006340F0">
      <w:pPr>
        <w:pStyle w:val="Cm"/>
        <w:rPr>
          <w:rFonts w:ascii="Calibri" w:hAnsi="Calibri" w:cs="Arial"/>
        </w:rPr>
      </w:pPr>
    </w:p>
    <w:p w:rsidR="006340F0" w:rsidRPr="008903C2" w:rsidRDefault="006340F0">
      <w:pPr>
        <w:pStyle w:val="Cm"/>
        <w:rPr>
          <w:rFonts w:ascii="Calibri" w:hAnsi="Calibri" w:cs="Arial"/>
        </w:rPr>
      </w:pPr>
    </w:p>
    <w:p w:rsidR="006340F0" w:rsidRPr="008903C2" w:rsidRDefault="006340F0">
      <w:pPr>
        <w:pStyle w:val="Cm"/>
        <w:rPr>
          <w:rFonts w:ascii="Calibri" w:hAnsi="Calibri" w:cs="Arial"/>
        </w:rPr>
      </w:pPr>
    </w:p>
    <w:p w:rsidR="006340F0" w:rsidRPr="008903C2" w:rsidRDefault="006340F0">
      <w:pPr>
        <w:pStyle w:val="Cm"/>
        <w:rPr>
          <w:rFonts w:ascii="Calibri" w:hAnsi="Calibri" w:cs="Arial"/>
        </w:rPr>
      </w:pPr>
    </w:p>
    <w:p w:rsidR="006340F0" w:rsidRPr="008903C2" w:rsidRDefault="006340F0">
      <w:pPr>
        <w:pStyle w:val="Cm"/>
        <w:rPr>
          <w:rFonts w:ascii="Calibri" w:hAnsi="Calibri" w:cs="Arial"/>
        </w:rPr>
      </w:pPr>
    </w:p>
    <w:p w:rsidR="006340F0" w:rsidRPr="008903C2" w:rsidRDefault="006340F0">
      <w:pPr>
        <w:pStyle w:val="Cm"/>
        <w:rPr>
          <w:rFonts w:ascii="Calibri" w:hAnsi="Calibri" w:cs="Arial"/>
        </w:rPr>
      </w:pPr>
    </w:p>
    <w:p w:rsidR="006340F0" w:rsidRPr="008903C2" w:rsidRDefault="006340F0">
      <w:pPr>
        <w:pStyle w:val="Cm"/>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sz w:val="40"/>
        </w:rPr>
      </w:pPr>
      <w:r w:rsidRPr="008903C2">
        <w:rPr>
          <w:rFonts w:ascii="Calibri" w:hAnsi="Calibri" w:cs="Arial"/>
          <w:sz w:val="40"/>
        </w:rPr>
        <w:t>Erasmus</w:t>
      </w:r>
      <w:r w:rsidR="00840BC8">
        <w:rPr>
          <w:rFonts w:ascii="Calibri" w:hAnsi="Calibri" w:cs="Arial"/>
          <w:sz w:val="40"/>
        </w:rPr>
        <w:t>+</w:t>
      </w:r>
      <w:r w:rsidRPr="008903C2">
        <w:rPr>
          <w:rFonts w:ascii="Calibri" w:hAnsi="Calibri" w:cs="Arial"/>
          <w:sz w:val="40"/>
        </w:rPr>
        <w:t xml:space="preserve"> </w:t>
      </w: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r w:rsidRPr="008903C2">
        <w:rPr>
          <w:rFonts w:ascii="Calibri" w:hAnsi="Calibri" w:cs="Arial"/>
          <w:sz w:val="40"/>
        </w:rPr>
        <w:t>Mobilitási beszámoló</w:t>
      </w: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sz w:val="36"/>
        </w:rPr>
      </w:pPr>
      <w:r w:rsidRPr="008903C2">
        <w:rPr>
          <w:rFonts w:ascii="Calibri" w:hAnsi="Calibri" w:cs="Arial"/>
          <w:sz w:val="36"/>
        </w:rPr>
        <w:t>20</w:t>
      </w:r>
      <w:r w:rsidR="00A9148A" w:rsidRPr="008903C2">
        <w:rPr>
          <w:rFonts w:ascii="Calibri" w:hAnsi="Calibri" w:cs="Arial"/>
          <w:sz w:val="36"/>
        </w:rPr>
        <w:t>1</w:t>
      </w:r>
      <w:r w:rsidR="001839E1">
        <w:rPr>
          <w:rFonts w:ascii="Calibri" w:hAnsi="Calibri" w:cs="Arial"/>
          <w:sz w:val="36"/>
        </w:rPr>
        <w:t>4</w:t>
      </w:r>
      <w:r w:rsidRPr="008903C2">
        <w:rPr>
          <w:rFonts w:ascii="Calibri" w:hAnsi="Calibri" w:cs="Arial"/>
          <w:sz w:val="36"/>
        </w:rPr>
        <w:t>/20</w:t>
      </w:r>
      <w:r w:rsidR="001C0969" w:rsidRPr="008903C2">
        <w:rPr>
          <w:rFonts w:ascii="Calibri" w:hAnsi="Calibri" w:cs="Arial"/>
          <w:sz w:val="36"/>
        </w:rPr>
        <w:t>1</w:t>
      </w:r>
      <w:r w:rsidR="001839E1">
        <w:rPr>
          <w:rFonts w:ascii="Calibri" w:hAnsi="Calibri" w:cs="Arial"/>
          <w:sz w:val="36"/>
        </w:rPr>
        <w:t>5</w:t>
      </w: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sz w:val="32"/>
        </w:rPr>
      </w:pPr>
      <w:r w:rsidRPr="008903C2">
        <w:rPr>
          <w:rFonts w:ascii="Calibri" w:hAnsi="Calibri" w:cs="Arial"/>
          <w:sz w:val="32"/>
        </w:rPr>
        <w:t>Kitöltési útmutató</w:t>
      </w: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sz w:val="32"/>
        </w:rPr>
      </w:pPr>
    </w:p>
    <w:p w:rsidR="006340F0" w:rsidRPr="008903C2" w:rsidRDefault="006340F0">
      <w:pPr>
        <w:pStyle w:val="Cm"/>
        <w:pBdr>
          <w:top w:val="single" w:sz="4" w:space="1" w:color="auto"/>
          <w:left w:val="single" w:sz="4" w:space="4" w:color="auto"/>
          <w:bottom w:val="single" w:sz="4" w:space="1" w:color="auto"/>
          <w:right w:val="single" w:sz="4" w:space="4" w:color="auto"/>
        </w:pBdr>
        <w:shd w:val="clear" w:color="auto" w:fill="CCCCCC"/>
        <w:rPr>
          <w:rFonts w:ascii="Calibri" w:hAnsi="Calibri" w:cs="Arial"/>
        </w:rPr>
      </w:pPr>
    </w:p>
    <w:p w:rsidR="006340F0" w:rsidRPr="008903C2" w:rsidRDefault="00273667">
      <w:pPr>
        <w:pStyle w:val="lfej"/>
        <w:tabs>
          <w:tab w:val="clear" w:pos="4536"/>
          <w:tab w:val="clear" w:pos="9072"/>
        </w:tabs>
        <w:rPr>
          <w:rFonts w:cs="Arial"/>
        </w:rPr>
      </w:pPr>
      <w:r>
        <w:rPr>
          <w:rFonts w:cs="Arial"/>
        </w:rPr>
        <w:br w:type="page"/>
      </w:r>
    </w:p>
    <w:p w:rsidR="006340F0" w:rsidRPr="008903C2" w:rsidRDefault="006340F0">
      <w:pPr>
        <w:pStyle w:val="Szvegtrzs"/>
        <w:rPr>
          <w:rFonts w:ascii="Calibri" w:hAnsi="Calibri"/>
        </w:rPr>
      </w:pPr>
    </w:p>
    <w:p w:rsidR="006340F0" w:rsidRPr="008903C2" w:rsidRDefault="006340F0">
      <w:pPr>
        <w:pStyle w:val="Szvegtrzs"/>
        <w:rPr>
          <w:rFonts w:ascii="Calibri" w:hAnsi="Calibri"/>
        </w:rPr>
      </w:pPr>
    </w:p>
    <w:p w:rsidR="006340F0" w:rsidRPr="008903C2" w:rsidRDefault="006340F0">
      <w:pPr>
        <w:pStyle w:val="Szvegtrzs"/>
        <w:jc w:val="center"/>
        <w:rPr>
          <w:rFonts w:ascii="Calibri" w:hAnsi="Calibri"/>
          <w:b/>
          <w:bCs/>
        </w:rPr>
      </w:pPr>
      <w:r w:rsidRPr="008903C2">
        <w:rPr>
          <w:rFonts w:ascii="Calibri" w:hAnsi="Calibri"/>
          <w:b/>
          <w:bCs/>
        </w:rPr>
        <w:t>Tartalom</w:t>
      </w:r>
    </w:p>
    <w:p w:rsidR="006340F0" w:rsidRPr="008903C2" w:rsidRDefault="006340F0">
      <w:pPr>
        <w:pStyle w:val="Szvegtrzs"/>
        <w:rPr>
          <w:rFonts w:ascii="Calibri" w:hAnsi="Calibri"/>
        </w:rPr>
      </w:pPr>
    </w:p>
    <w:p w:rsidR="006340F0" w:rsidRPr="008903C2" w:rsidRDefault="006340F0">
      <w:pPr>
        <w:pStyle w:val="Szvegtrzs"/>
        <w:rPr>
          <w:rFonts w:ascii="Calibri" w:hAnsi="Calibri"/>
        </w:rPr>
      </w:pPr>
    </w:p>
    <w:p w:rsidR="00055375" w:rsidRDefault="001B2890" w:rsidP="00055375">
      <w:pPr>
        <w:pStyle w:val="TJ1"/>
        <w:tabs>
          <w:tab w:val="right" w:leader="dot" w:pos="10138"/>
        </w:tabs>
        <w:spacing w:line="360" w:lineRule="auto"/>
        <w:rPr>
          <w:rFonts w:asciiTheme="minorHAnsi" w:eastAsiaTheme="minorEastAsia" w:hAnsiTheme="minorHAnsi" w:cstheme="minorBidi"/>
          <w:noProof/>
        </w:rPr>
      </w:pPr>
      <w:r>
        <w:fldChar w:fldCharType="begin"/>
      </w:r>
      <w:r>
        <w:instrText xml:space="preserve"> TOC \o "1-1" \h \z \u </w:instrText>
      </w:r>
      <w:r>
        <w:fldChar w:fldCharType="separate"/>
      </w:r>
      <w:hyperlink w:anchor="_Toc410663214" w:history="1">
        <w:r w:rsidR="00055375" w:rsidRPr="003F5EC7">
          <w:rPr>
            <w:rStyle w:val="Hiperhivatkozs"/>
            <w:noProof/>
          </w:rPr>
          <w:t>I. Rendszerkövetelmények, segédadatok, kitöltés</w:t>
        </w:r>
        <w:r w:rsidR="00055375">
          <w:rPr>
            <w:noProof/>
            <w:webHidden/>
          </w:rPr>
          <w:tab/>
        </w:r>
        <w:r w:rsidR="00055375">
          <w:rPr>
            <w:noProof/>
            <w:webHidden/>
          </w:rPr>
          <w:fldChar w:fldCharType="begin"/>
        </w:r>
        <w:r w:rsidR="00055375">
          <w:rPr>
            <w:noProof/>
            <w:webHidden/>
          </w:rPr>
          <w:instrText xml:space="preserve"> PAGEREF _Toc410663214 \h </w:instrText>
        </w:r>
        <w:r w:rsidR="00055375">
          <w:rPr>
            <w:noProof/>
            <w:webHidden/>
          </w:rPr>
        </w:r>
        <w:r w:rsidR="00055375">
          <w:rPr>
            <w:noProof/>
            <w:webHidden/>
          </w:rPr>
          <w:fldChar w:fldCharType="separate"/>
        </w:r>
        <w:r w:rsidR="00055375">
          <w:rPr>
            <w:noProof/>
            <w:webHidden/>
          </w:rPr>
          <w:t>3</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15" w:history="1">
        <w:r w:rsidR="00055375" w:rsidRPr="003F5EC7">
          <w:rPr>
            <w:rStyle w:val="Hiperhivatkozs"/>
            <w:noProof/>
          </w:rPr>
          <w:t>II. Azonosítás fül</w:t>
        </w:r>
        <w:r w:rsidR="00055375">
          <w:rPr>
            <w:noProof/>
            <w:webHidden/>
          </w:rPr>
          <w:tab/>
        </w:r>
        <w:r w:rsidR="00055375">
          <w:rPr>
            <w:noProof/>
            <w:webHidden/>
          </w:rPr>
          <w:fldChar w:fldCharType="begin"/>
        </w:r>
        <w:r w:rsidR="00055375">
          <w:rPr>
            <w:noProof/>
            <w:webHidden/>
          </w:rPr>
          <w:instrText xml:space="preserve"> PAGEREF _Toc410663215 \h </w:instrText>
        </w:r>
        <w:r w:rsidR="00055375">
          <w:rPr>
            <w:noProof/>
            <w:webHidden/>
          </w:rPr>
        </w:r>
        <w:r w:rsidR="00055375">
          <w:rPr>
            <w:noProof/>
            <w:webHidden/>
          </w:rPr>
          <w:fldChar w:fldCharType="separate"/>
        </w:r>
        <w:r w:rsidR="00055375">
          <w:rPr>
            <w:noProof/>
            <w:webHidden/>
          </w:rPr>
          <w:t>4</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16" w:history="1">
        <w:r w:rsidR="00055375" w:rsidRPr="003F5EC7">
          <w:rPr>
            <w:rStyle w:val="Hiperhivatkozs"/>
            <w:noProof/>
          </w:rPr>
          <w:t>III. Partnerek lapfül</w:t>
        </w:r>
        <w:r w:rsidR="00055375">
          <w:rPr>
            <w:noProof/>
            <w:webHidden/>
          </w:rPr>
          <w:tab/>
        </w:r>
        <w:r w:rsidR="00055375">
          <w:rPr>
            <w:noProof/>
            <w:webHidden/>
          </w:rPr>
          <w:fldChar w:fldCharType="begin"/>
        </w:r>
        <w:r w:rsidR="00055375">
          <w:rPr>
            <w:noProof/>
            <w:webHidden/>
          </w:rPr>
          <w:instrText xml:space="preserve"> PAGEREF _Toc410663216 \h </w:instrText>
        </w:r>
        <w:r w:rsidR="00055375">
          <w:rPr>
            <w:noProof/>
            <w:webHidden/>
          </w:rPr>
        </w:r>
        <w:r w:rsidR="00055375">
          <w:rPr>
            <w:noProof/>
            <w:webHidden/>
          </w:rPr>
          <w:fldChar w:fldCharType="separate"/>
        </w:r>
        <w:r w:rsidR="00055375">
          <w:rPr>
            <w:noProof/>
            <w:webHidden/>
          </w:rPr>
          <w:t>4</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17" w:history="1">
        <w:r w:rsidR="00055375" w:rsidRPr="003F5EC7">
          <w:rPr>
            <w:rStyle w:val="Hiperhivatkozs"/>
            <w:noProof/>
          </w:rPr>
          <w:t>IV. Kiutazó hallgatók: KA103 - SM lapfül</w:t>
        </w:r>
        <w:r w:rsidR="00055375">
          <w:rPr>
            <w:noProof/>
            <w:webHidden/>
          </w:rPr>
          <w:tab/>
        </w:r>
        <w:r w:rsidR="00055375">
          <w:rPr>
            <w:noProof/>
            <w:webHidden/>
          </w:rPr>
          <w:fldChar w:fldCharType="begin"/>
        </w:r>
        <w:r w:rsidR="00055375">
          <w:rPr>
            <w:noProof/>
            <w:webHidden/>
          </w:rPr>
          <w:instrText xml:space="preserve"> PAGEREF _Toc410663217 \h </w:instrText>
        </w:r>
        <w:r w:rsidR="00055375">
          <w:rPr>
            <w:noProof/>
            <w:webHidden/>
          </w:rPr>
        </w:r>
        <w:r w:rsidR="00055375">
          <w:rPr>
            <w:noProof/>
            <w:webHidden/>
          </w:rPr>
          <w:fldChar w:fldCharType="separate"/>
        </w:r>
        <w:r w:rsidR="00055375">
          <w:rPr>
            <w:noProof/>
            <w:webHidden/>
          </w:rPr>
          <w:t>5</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18" w:history="1">
        <w:r w:rsidR="00055375" w:rsidRPr="003F5EC7">
          <w:rPr>
            <w:rStyle w:val="Hiperhivatkozs"/>
            <w:noProof/>
          </w:rPr>
          <w:t>V. Kiutazó oktatók: KA103 - ST lapfül</w:t>
        </w:r>
        <w:r w:rsidR="00055375">
          <w:rPr>
            <w:noProof/>
            <w:webHidden/>
          </w:rPr>
          <w:tab/>
        </w:r>
        <w:r w:rsidR="00055375">
          <w:rPr>
            <w:noProof/>
            <w:webHidden/>
          </w:rPr>
          <w:fldChar w:fldCharType="begin"/>
        </w:r>
        <w:r w:rsidR="00055375">
          <w:rPr>
            <w:noProof/>
            <w:webHidden/>
          </w:rPr>
          <w:instrText xml:space="preserve"> PAGEREF _Toc410663218 \h </w:instrText>
        </w:r>
        <w:r w:rsidR="00055375">
          <w:rPr>
            <w:noProof/>
            <w:webHidden/>
          </w:rPr>
        </w:r>
        <w:r w:rsidR="00055375">
          <w:rPr>
            <w:noProof/>
            <w:webHidden/>
          </w:rPr>
          <w:fldChar w:fldCharType="separate"/>
        </w:r>
        <w:r w:rsidR="00055375">
          <w:rPr>
            <w:noProof/>
            <w:webHidden/>
          </w:rPr>
          <w:t>7</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19" w:history="1">
        <w:r w:rsidR="00055375" w:rsidRPr="003F5EC7">
          <w:rPr>
            <w:rStyle w:val="Hiperhivatkozs"/>
            <w:noProof/>
          </w:rPr>
          <w:t>VI. Kiegészítő forrás igénylése</w:t>
        </w:r>
        <w:r w:rsidR="00055375">
          <w:rPr>
            <w:noProof/>
            <w:webHidden/>
          </w:rPr>
          <w:tab/>
        </w:r>
        <w:r w:rsidR="00055375">
          <w:rPr>
            <w:noProof/>
            <w:webHidden/>
          </w:rPr>
          <w:fldChar w:fldCharType="begin"/>
        </w:r>
        <w:r w:rsidR="00055375">
          <w:rPr>
            <w:noProof/>
            <w:webHidden/>
          </w:rPr>
          <w:instrText xml:space="preserve"> PAGEREF _Toc410663219 \h </w:instrText>
        </w:r>
        <w:r w:rsidR="00055375">
          <w:rPr>
            <w:noProof/>
            <w:webHidden/>
          </w:rPr>
        </w:r>
        <w:r w:rsidR="00055375">
          <w:rPr>
            <w:noProof/>
            <w:webHidden/>
          </w:rPr>
          <w:fldChar w:fldCharType="separate"/>
        </w:r>
        <w:r w:rsidR="00055375">
          <w:rPr>
            <w:noProof/>
            <w:webHidden/>
          </w:rPr>
          <w:t>8</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20" w:history="1">
        <w:r w:rsidR="00055375" w:rsidRPr="003F5EC7">
          <w:rPr>
            <w:rStyle w:val="Hiperhivatkozs"/>
            <w:noProof/>
          </w:rPr>
          <w:t>VII. Beutazók lapfül</w:t>
        </w:r>
        <w:r w:rsidR="00055375">
          <w:rPr>
            <w:noProof/>
            <w:webHidden/>
          </w:rPr>
          <w:tab/>
        </w:r>
        <w:r w:rsidR="00055375">
          <w:rPr>
            <w:noProof/>
            <w:webHidden/>
          </w:rPr>
          <w:fldChar w:fldCharType="begin"/>
        </w:r>
        <w:r w:rsidR="00055375">
          <w:rPr>
            <w:noProof/>
            <w:webHidden/>
          </w:rPr>
          <w:instrText xml:space="preserve"> PAGEREF _Toc410663220 \h </w:instrText>
        </w:r>
        <w:r w:rsidR="00055375">
          <w:rPr>
            <w:noProof/>
            <w:webHidden/>
          </w:rPr>
        </w:r>
        <w:r w:rsidR="00055375">
          <w:rPr>
            <w:noProof/>
            <w:webHidden/>
          </w:rPr>
          <w:fldChar w:fldCharType="separate"/>
        </w:r>
        <w:r w:rsidR="00055375">
          <w:rPr>
            <w:noProof/>
            <w:webHidden/>
          </w:rPr>
          <w:t>8</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21" w:history="1">
        <w:r w:rsidR="00055375" w:rsidRPr="003F5EC7">
          <w:rPr>
            <w:rStyle w:val="Hiperhivatkozs"/>
            <w:noProof/>
          </w:rPr>
          <w:t>VIII. Statisztika lapfül</w:t>
        </w:r>
        <w:r w:rsidR="00055375">
          <w:rPr>
            <w:noProof/>
            <w:webHidden/>
          </w:rPr>
          <w:tab/>
        </w:r>
        <w:r w:rsidR="00055375">
          <w:rPr>
            <w:noProof/>
            <w:webHidden/>
          </w:rPr>
          <w:fldChar w:fldCharType="begin"/>
        </w:r>
        <w:r w:rsidR="00055375">
          <w:rPr>
            <w:noProof/>
            <w:webHidden/>
          </w:rPr>
          <w:instrText xml:space="preserve"> PAGEREF _Toc410663221 \h </w:instrText>
        </w:r>
        <w:r w:rsidR="00055375">
          <w:rPr>
            <w:noProof/>
            <w:webHidden/>
          </w:rPr>
        </w:r>
        <w:r w:rsidR="00055375">
          <w:rPr>
            <w:noProof/>
            <w:webHidden/>
          </w:rPr>
          <w:fldChar w:fldCharType="separate"/>
        </w:r>
        <w:r w:rsidR="00055375">
          <w:rPr>
            <w:noProof/>
            <w:webHidden/>
          </w:rPr>
          <w:t>8</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22" w:history="1">
        <w:r w:rsidR="00055375" w:rsidRPr="003F5EC7">
          <w:rPr>
            <w:rStyle w:val="Hiperhivatkozs"/>
            <w:noProof/>
          </w:rPr>
          <w:t>IX. Nyilatkozat lapfül</w:t>
        </w:r>
        <w:r w:rsidR="00055375">
          <w:rPr>
            <w:noProof/>
            <w:webHidden/>
          </w:rPr>
          <w:tab/>
        </w:r>
        <w:r w:rsidR="00055375">
          <w:rPr>
            <w:noProof/>
            <w:webHidden/>
          </w:rPr>
          <w:fldChar w:fldCharType="begin"/>
        </w:r>
        <w:r w:rsidR="00055375">
          <w:rPr>
            <w:noProof/>
            <w:webHidden/>
          </w:rPr>
          <w:instrText xml:space="preserve"> PAGEREF _Toc410663222 \h </w:instrText>
        </w:r>
        <w:r w:rsidR="00055375">
          <w:rPr>
            <w:noProof/>
            <w:webHidden/>
          </w:rPr>
        </w:r>
        <w:r w:rsidR="00055375">
          <w:rPr>
            <w:noProof/>
            <w:webHidden/>
          </w:rPr>
          <w:fldChar w:fldCharType="separate"/>
        </w:r>
        <w:r w:rsidR="00055375">
          <w:rPr>
            <w:noProof/>
            <w:webHidden/>
          </w:rPr>
          <w:t>8</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23" w:history="1">
        <w:r w:rsidR="00055375" w:rsidRPr="003F5EC7">
          <w:rPr>
            <w:rStyle w:val="Hiperhivatkozs"/>
            <w:noProof/>
          </w:rPr>
          <w:t>X. Pénzügyi elszámolás</w:t>
        </w:r>
        <w:r w:rsidR="00055375">
          <w:rPr>
            <w:noProof/>
            <w:webHidden/>
          </w:rPr>
          <w:tab/>
        </w:r>
        <w:r w:rsidR="00055375">
          <w:rPr>
            <w:noProof/>
            <w:webHidden/>
          </w:rPr>
          <w:fldChar w:fldCharType="begin"/>
        </w:r>
        <w:r w:rsidR="00055375">
          <w:rPr>
            <w:noProof/>
            <w:webHidden/>
          </w:rPr>
          <w:instrText xml:space="preserve"> PAGEREF _Toc410663223 \h </w:instrText>
        </w:r>
        <w:r w:rsidR="00055375">
          <w:rPr>
            <w:noProof/>
            <w:webHidden/>
          </w:rPr>
        </w:r>
        <w:r w:rsidR="00055375">
          <w:rPr>
            <w:noProof/>
            <w:webHidden/>
          </w:rPr>
          <w:fldChar w:fldCharType="separate"/>
        </w:r>
        <w:r w:rsidR="00055375">
          <w:rPr>
            <w:noProof/>
            <w:webHidden/>
          </w:rPr>
          <w:t>8</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24" w:history="1">
        <w:r w:rsidR="00055375" w:rsidRPr="003F5EC7">
          <w:rPr>
            <w:rStyle w:val="Hiperhivatkozs"/>
            <w:noProof/>
          </w:rPr>
          <w:t>XI. A beküldés menete</w:t>
        </w:r>
        <w:r w:rsidR="00055375">
          <w:rPr>
            <w:noProof/>
            <w:webHidden/>
          </w:rPr>
          <w:tab/>
        </w:r>
        <w:r w:rsidR="00055375">
          <w:rPr>
            <w:noProof/>
            <w:webHidden/>
          </w:rPr>
          <w:fldChar w:fldCharType="begin"/>
        </w:r>
        <w:r w:rsidR="00055375">
          <w:rPr>
            <w:noProof/>
            <w:webHidden/>
          </w:rPr>
          <w:instrText xml:space="preserve"> PAGEREF _Toc410663224 \h </w:instrText>
        </w:r>
        <w:r w:rsidR="00055375">
          <w:rPr>
            <w:noProof/>
            <w:webHidden/>
          </w:rPr>
        </w:r>
        <w:r w:rsidR="00055375">
          <w:rPr>
            <w:noProof/>
            <w:webHidden/>
          </w:rPr>
          <w:fldChar w:fldCharType="separate"/>
        </w:r>
        <w:r w:rsidR="00055375">
          <w:rPr>
            <w:noProof/>
            <w:webHidden/>
          </w:rPr>
          <w:t>9</w:t>
        </w:r>
        <w:r w:rsidR="00055375">
          <w:rPr>
            <w:noProof/>
            <w:webHidden/>
          </w:rPr>
          <w:fldChar w:fldCharType="end"/>
        </w:r>
      </w:hyperlink>
    </w:p>
    <w:p w:rsidR="00055375" w:rsidRDefault="005F4E12" w:rsidP="00055375">
      <w:pPr>
        <w:pStyle w:val="TJ1"/>
        <w:tabs>
          <w:tab w:val="right" w:leader="dot" w:pos="10138"/>
        </w:tabs>
        <w:spacing w:line="360" w:lineRule="auto"/>
        <w:rPr>
          <w:rFonts w:asciiTheme="minorHAnsi" w:eastAsiaTheme="minorEastAsia" w:hAnsiTheme="minorHAnsi" w:cstheme="minorBidi"/>
          <w:noProof/>
        </w:rPr>
      </w:pPr>
      <w:hyperlink w:anchor="_Toc410663225" w:history="1">
        <w:r w:rsidR="00055375" w:rsidRPr="003F5EC7">
          <w:rPr>
            <w:rStyle w:val="Hiperhivatkozs"/>
            <w:noProof/>
          </w:rPr>
          <w:t>XII. Kapcsolat a Mobility Toollal</w:t>
        </w:r>
        <w:r w:rsidR="00055375">
          <w:rPr>
            <w:noProof/>
            <w:webHidden/>
          </w:rPr>
          <w:tab/>
        </w:r>
        <w:r w:rsidR="00055375">
          <w:rPr>
            <w:noProof/>
            <w:webHidden/>
          </w:rPr>
          <w:fldChar w:fldCharType="begin"/>
        </w:r>
        <w:r w:rsidR="00055375">
          <w:rPr>
            <w:noProof/>
            <w:webHidden/>
          </w:rPr>
          <w:instrText xml:space="preserve"> PAGEREF _Toc410663225 \h </w:instrText>
        </w:r>
        <w:r w:rsidR="00055375">
          <w:rPr>
            <w:noProof/>
            <w:webHidden/>
          </w:rPr>
        </w:r>
        <w:r w:rsidR="00055375">
          <w:rPr>
            <w:noProof/>
            <w:webHidden/>
          </w:rPr>
          <w:fldChar w:fldCharType="separate"/>
        </w:r>
        <w:r w:rsidR="00055375">
          <w:rPr>
            <w:noProof/>
            <w:webHidden/>
          </w:rPr>
          <w:t>10</w:t>
        </w:r>
        <w:r w:rsidR="00055375">
          <w:rPr>
            <w:noProof/>
            <w:webHidden/>
          </w:rPr>
          <w:fldChar w:fldCharType="end"/>
        </w:r>
      </w:hyperlink>
    </w:p>
    <w:p w:rsidR="006340F0" w:rsidRPr="008903C2" w:rsidRDefault="001B2890" w:rsidP="00055375">
      <w:pPr>
        <w:pStyle w:val="Szvegtrzs"/>
        <w:spacing w:line="360" w:lineRule="auto"/>
        <w:ind w:firstLine="357"/>
        <w:rPr>
          <w:rFonts w:ascii="Calibri" w:hAnsi="Calibri"/>
        </w:rPr>
      </w:pPr>
      <w:r>
        <w:rPr>
          <w:rFonts w:ascii="Calibri" w:hAnsi="Calibri"/>
        </w:rPr>
        <w:fldChar w:fldCharType="end"/>
      </w:r>
    </w:p>
    <w:p w:rsidR="006340F0" w:rsidRPr="008903C2" w:rsidRDefault="006340F0">
      <w:pPr>
        <w:pStyle w:val="Szvegtrzs"/>
        <w:rPr>
          <w:rFonts w:ascii="Calibri" w:hAnsi="Calibri"/>
        </w:rPr>
      </w:pPr>
    </w:p>
    <w:p w:rsidR="006340F0" w:rsidRDefault="006340F0">
      <w:pPr>
        <w:pStyle w:val="Szvegtrzs"/>
        <w:rPr>
          <w:rFonts w:ascii="Calibri" w:hAnsi="Calibri"/>
        </w:rPr>
      </w:pPr>
    </w:p>
    <w:p w:rsidR="00D377DD" w:rsidRPr="008903C2" w:rsidRDefault="00D377DD">
      <w:pPr>
        <w:pStyle w:val="Szvegtrzs"/>
        <w:rPr>
          <w:rFonts w:ascii="Calibri" w:hAnsi="Calibri"/>
        </w:rPr>
      </w:pPr>
    </w:p>
    <w:p w:rsidR="006340F0" w:rsidRPr="008903C2" w:rsidRDefault="006340F0">
      <w:pPr>
        <w:pStyle w:val="Szvegtrzs"/>
        <w:jc w:val="center"/>
        <w:rPr>
          <w:rFonts w:ascii="Calibri" w:hAnsi="Calibri"/>
          <w:sz w:val="20"/>
        </w:rPr>
      </w:pPr>
      <w:r w:rsidRPr="008903C2">
        <w:rPr>
          <w:rFonts w:ascii="Calibri" w:hAnsi="Calibri"/>
          <w:sz w:val="20"/>
        </w:rPr>
        <w:t>Tempus Közalapítvány</w:t>
      </w:r>
    </w:p>
    <w:p w:rsidR="00D377DD" w:rsidRDefault="001C0969">
      <w:pPr>
        <w:pStyle w:val="Szvegtrzs"/>
        <w:jc w:val="center"/>
        <w:rPr>
          <w:rFonts w:ascii="Calibri" w:hAnsi="Calibri"/>
          <w:sz w:val="20"/>
        </w:rPr>
      </w:pPr>
      <w:r w:rsidRPr="008903C2">
        <w:rPr>
          <w:rFonts w:ascii="Calibri" w:hAnsi="Calibri"/>
          <w:sz w:val="20"/>
        </w:rPr>
        <w:t>20</w:t>
      </w:r>
      <w:r w:rsidR="00A9148A" w:rsidRPr="008903C2">
        <w:rPr>
          <w:rFonts w:ascii="Calibri" w:hAnsi="Calibri"/>
          <w:sz w:val="20"/>
        </w:rPr>
        <w:t>1</w:t>
      </w:r>
      <w:r w:rsidR="001839E1">
        <w:rPr>
          <w:rFonts w:ascii="Calibri" w:hAnsi="Calibri"/>
          <w:sz w:val="20"/>
        </w:rPr>
        <w:t>4</w:t>
      </w:r>
      <w:r w:rsidR="006340F0" w:rsidRPr="008903C2">
        <w:rPr>
          <w:rFonts w:ascii="Calibri" w:hAnsi="Calibri"/>
          <w:sz w:val="20"/>
        </w:rPr>
        <w:t xml:space="preserve">. </w:t>
      </w:r>
      <w:r w:rsidR="001839E1">
        <w:rPr>
          <w:rFonts w:ascii="Calibri" w:hAnsi="Calibri"/>
          <w:sz w:val="20"/>
        </w:rPr>
        <w:t>szeptember</w:t>
      </w:r>
    </w:p>
    <w:p w:rsidR="00D377DD" w:rsidRDefault="00D377DD">
      <w:pPr>
        <w:pStyle w:val="Szvegtrzs"/>
        <w:jc w:val="center"/>
        <w:rPr>
          <w:rFonts w:ascii="Calibri" w:hAnsi="Calibri"/>
          <w:sz w:val="20"/>
        </w:rPr>
      </w:pPr>
    </w:p>
    <w:p w:rsidR="006340F0" w:rsidRPr="008903C2" w:rsidRDefault="0046600A">
      <w:pPr>
        <w:pStyle w:val="Szvegtrzs"/>
        <w:jc w:val="center"/>
        <w:rPr>
          <w:rFonts w:ascii="Calibri" w:hAnsi="Calibri"/>
          <w:sz w:val="20"/>
        </w:rPr>
      </w:pPr>
      <w:r w:rsidRPr="008903C2">
        <w:rPr>
          <w:rFonts w:ascii="Calibri" w:hAnsi="Calibri"/>
          <w:sz w:val="20"/>
        </w:rPr>
        <w:br/>
      </w:r>
    </w:p>
    <w:p w:rsidR="0046600A" w:rsidRPr="008903C2" w:rsidRDefault="003F6FA2">
      <w:pPr>
        <w:pStyle w:val="Szvegtrzs"/>
        <w:jc w:val="center"/>
        <w:rPr>
          <w:rFonts w:ascii="Calibri" w:hAnsi="Calibri"/>
          <w:sz w:val="20"/>
        </w:rPr>
      </w:pPr>
      <w:r>
        <w:rPr>
          <w:rFonts w:ascii="Calibri" w:hAnsi="Calibri"/>
          <w:noProof/>
          <w:sz w:val="20"/>
        </w:rPr>
        <w:drawing>
          <wp:inline distT="0" distB="0" distL="0" distR="0">
            <wp:extent cx="895350" cy="552450"/>
            <wp:effectExtent l="0" t="0" r="0" b="0"/>
            <wp:docPr id="2" name="Kép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inline>
        </w:drawing>
      </w:r>
      <w:r w:rsidR="0046600A" w:rsidRPr="008903C2">
        <w:rPr>
          <w:rFonts w:ascii="Calibri" w:hAnsi="Calibri"/>
          <w:sz w:val="20"/>
        </w:rPr>
        <w:t xml:space="preserve"> </w:t>
      </w:r>
    </w:p>
    <w:p w:rsidR="001839E1" w:rsidRDefault="001839E1">
      <w:pPr>
        <w:pStyle w:val="Szvegtrzs"/>
        <w:jc w:val="center"/>
        <w:rPr>
          <w:rFonts w:ascii="Calibri" w:hAnsi="Calibri"/>
          <w:sz w:val="20"/>
        </w:rPr>
      </w:pPr>
    </w:p>
    <w:p w:rsidR="001839E1" w:rsidRDefault="003F6FA2">
      <w:pPr>
        <w:pStyle w:val="Szvegtrzs"/>
        <w:jc w:val="center"/>
        <w:rPr>
          <w:rFonts w:ascii="Calibri" w:hAnsi="Calibri"/>
          <w:sz w:val="20"/>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p w:rsidR="006340F0" w:rsidRPr="008903C2" w:rsidRDefault="003F6FA2" w:rsidP="001839E1">
      <w:pPr>
        <w:pStyle w:val="Szvegtrzs"/>
        <w:jc w:val="center"/>
        <w:rPr>
          <w:rFonts w:ascii="Calibri" w:hAnsi="Calibri"/>
        </w:rPr>
      </w:pPr>
      <w:r>
        <w:rPr>
          <w:rFonts w:ascii="Calibri" w:hAnsi="Calibri"/>
          <w:noProof/>
          <w:sz w:val="20"/>
        </w:rPr>
        <w:drawing>
          <wp:inline distT="0" distB="0" distL="0" distR="0">
            <wp:extent cx="1631315" cy="337820"/>
            <wp:effectExtent l="0" t="0" r="6985" b="508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315" cy="337820"/>
                    </a:xfrm>
                    <a:prstGeom prst="rect">
                      <a:avLst/>
                    </a:prstGeom>
                    <a:noFill/>
                  </pic:spPr>
                </pic:pic>
              </a:graphicData>
            </a:graphic>
          </wp:inline>
        </w:drawing>
      </w:r>
      <w:r w:rsidR="006340F0" w:rsidRPr="008903C2">
        <w:rPr>
          <w:rFonts w:ascii="Calibri" w:hAnsi="Calibri"/>
          <w:sz w:val="20"/>
        </w:rPr>
        <w:br w:type="page"/>
      </w:r>
    </w:p>
    <w:p w:rsidR="006340F0" w:rsidRPr="008903C2" w:rsidRDefault="006340F0" w:rsidP="00905731">
      <w:pPr>
        <w:pStyle w:val="Szvegtrzs"/>
        <w:rPr>
          <w:rFonts w:ascii="Calibri" w:hAnsi="Calibri"/>
        </w:rPr>
      </w:pPr>
      <w:r w:rsidRPr="008903C2">
        <w:rPr>
          <w:rFonts w:ascii="Calibri" w:hAnsi="Calibri"/>
        </w:rPr>
        <w:lastRenderedPageBreak/>
        <w:t xml:space="preserve">Az Erasmus beszámoló célja, hogy a tényleges és a </w:t>
      </w:r>
      <w:r w:rsidR="00905731" w:rsidRPr="00905731">
        <w:rPr>
          <w:rFonts w:ascii="Calibri" w:hAnsi="Calibri"/>
        </w:rPr>
        <w:t>(201</w:t>
      </w:r>
      <w:r w:rsidR="001839E1">
        <w:rPr>
          <w:rFonts w:ascii="Calibri" w:hAnsi="Calibri"/>
        </w:rPr>
        <w:t>5</w:t>
      </w:r>
      <w:r w:rsidR="00905731" w:rsidRPr="00905731">
        <w:rPr>
          <w:rFonts w:ascii="Calibri" w:hAnsi="Calibri"/>
        </w:rPr>
        <w:t xml:space="preserve">. szeptember 30-ig) </w:t>
      </w:r>
      <w:r w:rsidRPr="008903C2">
        <w:rPr>
          <w:rFonts w:ascii="Calibri" w:hAnsi="Calibri"/>
        </w:rPr>
        <w:t>tervezett pénzügyi felhasználás helyzetének bemutatása mellett a lehető legpontosabb statisztikai adatokkal járuljon hozzá a hazai és az európai mobilitási folyamatok feltérképezéséhez</w:t>
      </w:r>
      <w:r w:rsidR="00905731" w:rsidRPr="008903C2">
        <w:rPr>
          <w:rFonts w:ascii="Calibri" w:hAnsi="Calibri"/>
        </w:rPr>
        <w:t>, segítse az intézményeket pályázatuk optimális pénzügyi és tartalmi megvalósításban</w:t>
      </w:r>
      <w:r w:rsidRPr="008903C2">
        <w:rPr>
          <w:rFonts w:ascii="Calibri" w:hAnsi="Calibri"/>
        </w:rPr>
        <w:t xml:space="preserve">. </w:t>
      </w:r>
    </w:p>
    <w:p w:rsidR="006340F0" w:rsidRPr="008903C2" w:rsidRDefault="006340F0">
      <w:pPr>
        <w:pStyle w:val="Szvegtrzs"/>
        <w:jc w:val="center"/>
        <w:rPr>
          <w:rFonts w:ascii="Calibri" w:hAnsi="Calibri"/>
          <w:b/>
          <w:bCs/>
          <w:u w:val="single"/>
        </w:rPr>
      </w:pPr>
    </w:p>
    <w:p w:rsidR="006340F0" w:rsidRPr="008903C2" w:rsidRDefault="006340F0">
      <w:pPr>
        <w:pStyle w:val="Szvegtrzs"/>
        <w:jc w:val="center"/>
        <w:rPr>
          <w:rFonts w:ascii="Calibri" w:hAnsi="Calibri"/>
          <w:b/>
          <w:bCs/>
          <w:u w:val="single"/>
        </w:rPr>
      </w:pPr>
      <w:r w:rsidRPr="008903C2">
        <w:rPr>
          <w:rFonts w:ascii="Calibri" w:hAnsi="Calibri"/>
          <w:b/>
          <w:bCs/>
        </w:rPr>
        <w:t xml:space="preserve">Kérjük, hogy a beszámolóban pontosan </w:t>
      </w:r>
      <w:r w:rsidR="00905731" w:rsidRPr="008903C2">
        <w:rPr>
          <w:rFonts w:ascii="Calibri" w:hAnsi="Calibri"/>
          <w:b/>
          <w:bCs/>
        </w:rPr>
        <w:br/>
      </w:r>
      <w:r w:rsidRPr="008903C2">
        <w:rPr>
          <w:rFonts w:ascii="Calibri" w:hAnsi="Calibri"/>
          <w:b/>
          <w:bCs/>
        </w:rPr>
        <w:t>és az útmutatóban jelzett formátumban adja meg az adatokat</w:t>
      </w:r>
      <w:r w:rsidR="00905731" w:rsidRPr="008903C2">
        <w:rPr>
          <w:rFonts w:ascii="Calibri" w:hAnsi="Calibri"/>
          <w:b/>
          <w:bCs/>
        </w:rPr>
        <w:t>!</w:t>
      </w:r>
    </w:p>
    <w:p w:rsidR="006340F0" w:rsidRPr="008903C2" w:rsidRDefault="006340F0">
      <w:pPr>
        <w:pStyle w:val="Szvegtrzs"/>
        <w:jc w:val="center"/>
        <w:rPr>
          <w:rFonts w:ascii="Calibri" w:hAnsi="Calibri"/>
          <w:b/>
          <w:bCs/>
          <w:u w:val="single"/>
        </w:rPr>
      </w:pPr>
    </w:p>
    <w:p w:rsidR="006340F0" w:rsidRPr="008903C2" w:rsidRDefault="006340F0">
      <w:pPr>
        <w:rPr>
          <w:rFonts w:cs="Arial"/>
        </w:rPr>
      </w:pPr>
    </w:p>
    <w:p w:rsidR="006340F0" w:rsidRPr="008903C2" w:rsidRDefault="006340F0" w:rsidP="00905731">
      <w:pPr>
        <w:pStyle w:val="lfej"/>
        <w:tabs>
          <w:tab w:val="clear" w:pos="4536"/>
          <w:tab w:val="clear" w:pos="9072"/>
        </w:tabs>
        <w:jc w:val="both"/>
        <w:rPr>
          <w:rFonts w:cs="Arial"/>
        </w:rPr>
      </w:pPr>
      <w:r w:rsidRPr="008903C2">
        <w:rPr>
          <w:rFonts w:cs="Arial"/>
        </w:rPr>
        <w:t xml:space="preserve">A beszámoló fájl </w:t>
      </w:r>
      <w:r w:rsidRPr="00840BC8">
        <w:rPr>
          <w:rFonts w:cs="Arial"/>
          <w:i/>
        </w:rPr>
        <w:t>évközi beszámoló</w:t>
      </w:r>
      <w:r w:rsidRPr="008903C2">
        <w:rPr>
          <w:rFonts w:cs="Arial"/>
        </w:rPr>
        <w:t xml:space="preserve">, </w:t>
      </w:r>
      <w:r w:rsidRPr="00840BC8">
        <w:rPr>
          <w:rFonts w:cs="Arial"/>
          <w:i/>
        </w:rPr>
        <w:t>módosított évközi beszámoló</w:t>
      </w:r>
      <w:r w:rsidR="00840BC8">
        <w:rPr>
          <w:rFonts w:cs="Arial"/>
        </w:rPr>
        <w:t xml:space="preserve"> valamint </w:t>
      </w:r>
      <w:proofErr w:type="spellStart"/>
      <w:r w:rsidR="00905731" w:rsidRPr="00840BC8">
        <w:rPr>
          <w:rFonts w:cs="Arial"/>
          <w:i/>
        </w:rPr>
        <w:t>záróbeszámoló</w:t>
      </w:r>
      <w:proofErr w:type="spellEnd"/>
      <w:r w:rsidR="00905731" w:rsidRPr="00905731">
        <w:rPr>
          <w:rFonts w:cs="Arial"/>
        </w:rPr>
        <w:t xml:space="preserve"> elkészítéséhez </w:t>
      </w:r>
      <w:r w:rsidR="00840BC8">
        <w:rPr>
          <w:rFonts w:cs="Arial"/>
        </w:rPr>
        <w:t xml:space="preserve">illetve </w:t>
      </w:r>
      <w:r w:rsidR="002B34B1" w:rsidRPr="00840BC8">
        <w:rPr>
          <w:rFonts w:cs="Arial"/>
          <w:i/>
        </w:rPr>
        <w:t>kiegészítő támogatás igénylés</w:t>
      </w:r>
      <w:r w:rsidR="002B34B1" w:rsidRPr="008903C2">
        <w:rPr>
          <w:rFonts w:cs="Arial"/>
        </w:rPr>
        <w:t xml:space="preserve"> benyújtás</w:t>
      </w:r>
      <w:r w:rsidR="00905731">
        <w:rPr>
          <w:rFonts w:cs="Arial"/>
        </w:rPr>
        <w:t>ához használható</w:t>
      </w:r>
      <w:r w:rsidRPr="008903C2">
        <w:rPr>
          <w:rFonts w:cs="Arial"/>
        </w:rPr>
        <w:t xml:space="preserve">. </w:t>
      </w:r>
    </w:p>
    <w:p w:rsidR="00905731" w:rsidRPr="00273667" w:rsidRDefault="00905731" w:rsidP="00273667">
      <w:pPr>
        <w:pStyle w:val="Cmsor1"/>
      </w:pPr>
      <w:bookmarkStart w:id="0" w:name="_Toc410663214"/>
      <w:r w:rsidRPr="00273667">
        <w:t>I. Rendszerkövetelmények</w:t>
      </w:r>
      <w:r w:rsidR="00FD5A45" w:rsidRPr="00273667">
        <w:t>, segéda</w:t>
      </w:r>
      <w:r w:rsidR="002106D8" w:rsidRPr="00273667">
        <w:t>da</w:t>
      </w:r>
      <w:r w:rsidR="00FD5A45" w:rsidRPr="00273667">
        <w:t>tok, kitöltés</w:t>
      </w:r>
      <w:bookmarkEnd w:id="0"/>
    </w:p>
    <w:p w:rsidR="006340F0" w:rsidRDefault="00905731" w:rsidP="00905731">
      <w:pPr>
        <w:pStyle w:val="lfej"/>
        <w:tabs>
          <w:tab w:val="clear" w:pos="4536"/>
          <w:tab w:val="clear" w:pos="9072"/>
        </w:tabs>
        <w:jc w:val="both"/>
        <w:rPr>
          <w:rFonts w:cs="Arial"/>
        </w:rPr>
      </w:pPr>
      <w:r>
        <w:rPr>
          <w:rFonts w:cs="Arial"/>
        </w:rPr>
        <w:t>A beszámoló fájl Windows operációs rendszereken, a MS Office 20</w:t>
      </w:r>
      <w:r w:rsidR="00840BC8">
        <w:rPr>
          <w:rFonts w:cs="Arial"/>
        </w:rPr>
        <w:t>07</w:t>
      </w:r>
      <w:r>
        <w:rPr>
          <w:rFonts w:cs="Arial"/>
        </w:rPr>
        <w:t xml:space="preserve">-es illetve újabb változatain lett tesztelve, így a felsőoktatásban működő irodai számítógépeken várhatóan nagy biztonsággal működik. Kérjük, ha a beszámoló fájl működésében bármilyen szokatlan, hibásnak tűnő működést tapasztal, azonnal jelezze nekünk! </w:t>
      </w:r>
    </w:p>
    <w:p w:rsidR="00384401" w:rsidRDefault="00384401" w:rsidP="00905731">
      <w:pPr>
        <w:pStyle w:val="lfej"/>
        <w:tabs>
          <w:tab w:val="clear" w:pos="4536"/>
          <w:tab w:val="clear" w:pos="9072"/>
        </w:tabs>
        <w:jc w:val="both"/>
        <w:rPr>
          <w:rFonts w:cs="Arial"/>
        </w:rPr>
      </w:pPr>
      <w:r>
        <w:rPr>
          <w:rFonts w:cs="Arial"/>
        </w:rPr>
        <w:t xml:space="preserve">A program helyes működéséhez </w:t>
      </w:r>
      <w:r w:rsidRPr="00840BC8">
        <w:rPr>
          <w:rFonts w:cs="Arial"/>
          <w:i/>
        </w:rPr>
        <w:t>engedélyeznie kell a makrók futtatását</w:t>
      </w:r>
      <w:r w:rsidR="00840BC8">
        <w:rPr>
          <w:rFonts w:cs="Arial"/>
        </w:rPr>
        <w:t>.</w:t>
      </w:r>
    </w:p>
    <w:p w:rsidR="00FD5A45" w:rsidRDefault="00FD5A45" w:rsidP="00905731">
      <w:pPr>
        <w:pStyle w:val="lfej"/>
        <w:tabs>
          <w:tab w:val="clear" w:pos="4536"/>
          <w:tab w:val="clear" w:pos="9072"/>
        </w:tabs>
        <w:jc w:val="both"/>
        <w:rPr>
          <w:rFonts w:cs="Arial"/>
        </w:rPr>
      </w:pPr>
      <w:r>
        <w:rPr>
          <w:rFonts w:cs="Arial"/>
        </w:rPr>
        <w:t xml:space="preserve">A </w:t>
      </w:r>
      <w:r w:rsidRPr="00FD5A45">
        <w:rPr>
          <w:rFonts w:cs="Arial"/>
        </w:rPr>
        <w:t>beszámoló fájl</w:t>
      </w:r>
      <w:r>
        <w:rPr>
          <w:rFonts w:cs="Arial"/>
        </w:rPr>
        <w:t xml:space="preserve"> készítésekor az Európai Bizottság </w:t>
      </w:r>
      <w:r w:rsidRPr="00052E24">
        <w:rPr>
          <w:rFonts w:cs="Arial"/>
          <w:i/>
        </w:rPr>
        <w:t xml:space="preserve">Mobility </w:t>
      </w:r>
      <w:proofErr w:type="spellStart"/>
      <w:r w:rsidRPr="00052E24">
        <w:rPr>
          <w:rFonts w:cs="Arial"/>
          <w:i/>
        </w:rPr>
        <w:t>Tool</w:t>
      </w:r>
      <w:proofErr w:type="spellEnd"/>
      <w:r w:rsidRPr="00FD5A45">
        <w:rPr>
          <w:rFonts w:cs="Arial"/>
        </w:rPr>
        <w:t xml:space="preserve"> nevű online adatkezelő rendszeréhez illeszked</w:t>
      </w:r>
      <w:r>
        <w:rPr>
          <w:rFonts w:cs="Arial"/>
        </w:rPr>
        <w:t>ő adatkészleteket alkalmaz</w:t>
      </w:r>
      <w:r w:rsidR="00840BC8">
        <w:rPr>
          <w:rFonts w:cs="Arial"/>
        </w:rPr>
        <w:t>z</w:t>
      </w:r>
      <w:r>
        <w:rPr>
          <w:rFonts w:cs="Arial"/>
        </w:rPr>
        <w:t xml:space="preserve">uk, ezek a fájl végén az </w:t>
      </w:r>
      <w:r w:rsidRPr="00840BC8">
        <w:rPr>
          <w:rFonts w:cs="Arial"/>
          <w:i/>
        </w:rPr>
        <w:t>Segédadatok,</w:t>
      </w:r>
      <w:r>
        <w:rPr>
          <w:rFonts w:cs="Arial"/>
        </w:rPr>
        <w:t xml:space="preserve"> </w:t>
      </w:r>
      <w:r w:rsidR="00840BC8" w:rsidRPr="00840BC8">
        <w:rPr>
          <w:rFonts w:cs="Arial"/>
          <w:i/>
        </w:rPr>
        <w:t>Támogatások 2014,</w:t>
      </w:r>
      <w:r w:rsidR="00840BC8">
        <w:rPr>
          <w:rFonts w:cs="Arial"/>
        </w:rPr>
        <w:t xml:space="preserve"> </w:t>
      </w:r>
      <w:proofErr w:type="spellStart"/>
      <w:r w:rsidR="00840BC8" w:rsidRPr="00840BC8">
        <w:rPr>
          <w:rFonts w:cs="Arial"/>
          <w:i/>
        </w:rPr>
        <w:t>ERASMUScodes</w:t>
      </w:r>
      <w:proofErr w:type="spellEnd"/>
      <w:r w:rsidR="00840BC8">
        <w:rPr>
          <w:rFonts w:cs="Arial"/>
        </w:rPr>
        <w:t xml:space="preserve"> </w:t>
      </w:r>
      <w:r>
        <w:rPr>
          <w:rFonts w:cs="Arial"/>
        </w:rPr>
        <w:t>füleken megtekinthetők</w:t>
      </w:r>
      <w:r w:rsidRPr="00FD5A45">
        <w:rPr>
          <w:rFonts w:cs="Arial"/>
        </w:rPr>
        <w:t>.</w:t>
      </w:r>
    </w:p>
    <w:p w:rsidR="00FD5A45" w:rsidRPr="008903C2" w:rsidRDefault="003F6FA2" w:rsidP="00FD5A45">
      <w:pPr>
        <w:pStyle w:val="lfej"/>
        <w:jc w:val="both"/>
        <w:rPr>
          <w:rFonts w:cs="Arial"/>
        </w:rPr>
      </w:pPr>
      <w:r>
        <w:rPr>
          <w:noProof/>
        </w:rPr>
        <w:drawing>
          <wp:anchor distT="0" distB="0" distL="114300" distR="114300" simplePos="0" relativeHeight="251655168" behindDoc="1" locked="0" layoutInCell="1" allowOverlap="1">
            <wp:simplePos x="0" y="0"/>
            <wp:positionH relativeFrom="column">
              <wp:posOffset>4313555</wp:posOffset>
            </wp:positionH>
            <wp:positionV relativeFrom="paragraph">
              <wp:posOffset>72390</wp:posOffset>
            </wp:positionV>
            <wp:extent cx="2167255" cy="1765300"/>
            <wp:effectExtent l="0" t="0" r="4445" b="6350"/>
            <wp:wrapThrough wrapText="bothSides">
              <wp:wrapPolygon edited="0">
                <wp:start x="0" y="0"/>
                <wp:lineTo x="0" y="21445"/>
                <wp:lineTo x="21454" y="21445"/>
                <wp:lineTo x="21454" y="0"/>
                <wp:lineTo x="0" y="0"/>
              </wp:wrapPolygon>
            </wp:wrapThrough>
            <wp:docPr id="6" name="Kép 6"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55"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3E4F" w:rsidRPr="00043E4F">
        <w:rPr>
          <w:rFonts w:cs="Arial"/>
        </w:rPr>
        <w:t>A lapfül</w:t>
      </w:r>
      <w:r w:rsidR="002106D8">
        <w:rPr>
          <w:rFonts w:cs="Arial"/>
        </w:rPr>
        <w:t>e</w:t>
      </w:r>
      <w:r w:rsidR="00043E4F">
        <w:rPr>
          <w:rFonts w:cs="Arial"/>
        </w:rPr>
        <w:t>k</w:t>
      </w:r>
      <w:r w:rsidR="00043E4F" w:rsidRPr="00043E4F">
        <w:rPr>
          <w:rFonts w:cs="Arial"/>
        </w:rPr>
        <w:t xml:space="preserve"> az adatintegritás </w:t>
      </w:r>
      <w:r w:rsidR="00043E4F">
        <w:rPr>
          <w:rFonts w:cs="Arial"/>
        </w:rPr>
        <w:t xml:space="preserve">és a megjelenítési kép </w:t>
      </w:r>
      <w:r w:rsidR="00043E4F" w:rsidRPr="00043E4F">
        <w:rPr>
          <w:rFonts w:cs="Arial"/>
        </w:rPr>
        <w:t>megőrzése érdekében jelszóval védett</w:t>
      </w:r>
      <w:r w:rsidR="00043E4F">
        <w:rPr>
          <w:rFonts w:cs="Arial"/>
        </w:rPr>
        <w:t>ek</w:t>
      </w:r>
      <w:r w:rsidR="00043E4F" w:rsidRPr="00043E4F">
        <w:rPr>
          <w:rFonts w:cs="Arial"/>
        </w:rPr>
        <w:t>.</w:t>
      </w:r>
      <w:r w:rsidR="00043E4F">
        <w:rPr>
          <w:rFonts w:cs="Arial"/>
        </w:rPr>
        <w:t xml:space="preserve"> </w:t>
      </w:r>
      <w:r w:rsidR="00043E4F">
        <w:rPr>
          <w:rFonts w:cs="Arial"/>
        </w:rPr>
        <w:tab/>
        <w:t xml:space="preserve">Ha </w:t>
      </w:r>
      <w:r w:rsidR="00FD5A45" w:rsidRPr="00FD5A45">
        <w:rPr>
          <w:rFonts w:cs="Arial"/>
        </w:rPr>
        <w:t>saját nyilván</w:t>
      </w:r>
      <w:r w:rsidR="00043E4F">
        <w:rPr>
          <w:rFonts w:cs="Arial"/>
        </w:rPr>
        <w:softHyphen/>
      </w:r>
      <w:r w:rsidR="00FD5A45" w:rsidRPr="00FD5A45">
        <w:rPr>
          <w:rFonts w:cs="Arial"/>
        </w:rPr>
        <w:t>tartásból</w:t>
      </w:r>
      <w:r w:rsidR="00043E4F">
        <w:rPr>
          <w:rFonts w:cs="Arial"/>
        </w:rPr>
        <w:t xml:space="preserve"> </w:t>
      </w:r>
      <w:r w:rsidR="00FD5A45" w:rsidRPr="00FD5A45">
        <w:rPr>
          <w:rFonts w:cs="Arial"/>
        </w:rPr>
        <w:t>másolja az adatokat, akkor használja mindig a</w:t>
      </w:r>
      <w:r w:rsidR="00384401">
        <w:rPr>
          <w:rFonts w:cs="Arial"/>
        </w:rPr>
        <w:t>z ábrán látható módon a</w:t>
      </w:r>
      <w:r w:rsidR="00FD5A45" w:rsidRPr="00FD5A45">
        <w:rPr>
          <w:rFonts w:cs="Arial"/>
        </w:rPr>
        <w:t xml:space="preserve"> </w:t>
      </w:r>
      <w:r w:rsidR="00384401">
        <w:rPr>
          <w:rFonts w:cs="Arial"/>
        </w:rPr>
        <w:t xml:space="preserve">jobb egérgombbal előhívható menü </w:t>
      </w:r>
      <w:r w:rsidR="00384401" w:rsidRPr="00384401">
        <w:rPr>
          <w:rFonts w:cs="Arial"/>
          <w:b/>
          <w:i/>
        </w:rPr>
        <w:t>B</w:t>
      </w:r>
      <w:r w:rsidR="00FD5A45" w:rsidRPr="00384401">
        <w:rPr>
          <w:rFonts w:cs="Arial"/>
          <w:b/>
          <w:i/>
        </w:rPr>
        <w:t>eillesztés</w:t>
      </w:r>
      <w:r w:rsidR="00384401" w:rsidRPr="00384401">
        <w:rPr>
          <w:rFonts w:cs="Arial"/>
          <w:b/>
          <w:i/>
        </w:rPr>
        <w:t xml:space="preserve"> beállításai</w:t>
      </w:r>
      <w:r w:rsidR="00FD5A45" w:rsidRPr="00384401">
        <w:rPr>
          <w:rFonts w:cs="Arial"/>
          <w:b/>
          <w:i/>
        </w:rPr>
        <w:t xml:space="preserve"> </w:t>
      </w:r>
      <w:r w:rsidR="00384401" w:rsidRPr="00384401">
        <w:rPr>
          <w:rFonts w:cs="Arial"/>
          <w:b/>
          <w:i/>
        </w:rPr>
        <w:t>/ Értékek</w:t>
      </w:r>
      <w:r w:rsidR="00384401" w:rsidRPr="00FD5A45">
        <w:rPr>
          <w:rFonts w:cs="Arial"/>
        </w:rPr>
        <w:t xml:space="preserve"> </w:t>
      </w:r>
      <w:r w:rsidR="00FD5A45" w:rsidRPr="00FD5A45">
        <w:rPr>
          <w:rFonts w:cs="Arial"/>
        </w:rPr>
        <w:t>parancsát!</w:t>
      </w:r>
      <w:r w:rsidR="00FD5A45">
        <w:rPr>
          <w:rFonts w:cs="Arial"/>
        </w:rPr>
        <w:t xml:space="preserve"> </w:t>
      </w:r>
    </w:p>
    <w:p w:rsidR="00921A63" w:rsidRDefault="00921A63" w:rsidP="00921A63">
      <w:pPr>
        <w:jc w:val="both"/>
      </w:pPr>
      <w:bookmarkStart w:id="1" w:name="_Toc145756916"/>
      <w:r w:rsidRPr="00384401">
        <w:t xml:space="preserve">Meghiúsult utazásokat, visszalépett személyeket </w:t>
      </w:r>
      <w:r w:rsidR="00840BC8" w:rsidRPr="00840BC8">
        <w:t xml:space="preserve">a beszámolóban </w:t>
      </w:r>
      <w:r w:rsidRPr="00384401">
        <w:t>nem szabad feltüntetni,</w:t>
      </w:r>
      <w:r w:rsidRPr="00877349">
        <w:t xml:space="preserve"> csak és kizárólag </w:t>
      </w:r>
      <w:r w:rsidR="00840BC8" w:rsidRPr="00840BC8">
        <w:rPr>
          <w:i/>
        </w:rPr>
        <w:t xml:space="preserve">a </w:t>
      </w:r>
      <w:r w:rsidRPr="00840BC8">
        <w:rPr>
          <w:i/>
        </w:rPr>
        <w:t xml:space="preserve">ténylegesen </w:t>
      </w:r>
      <w:r w:rsidR="00840BC8">
        <w:rPr>
          <w:i/>
        </w:rPr>
        <w:t>megvalósult</w:t>
      </w:r>
      <w:r w:rsidRPr="00840BC8">
        <w:rPr>
          <w:i/>
        </w:rPr>
        <w:t xml:space="preserve"> vagy tervezett</w:t>
      </w:r>
      <w:r w:rsidRPr="00877349">
        <w:t xml:space="preserve"> </w:t>
      </w:r>
      <w:r w:rsidR="00840BC8">
        <w:t>mobilitások</w:t>
      </w:r>
      <w:r w:rsidRPr="00877349">
        <w:t xml:space="preserve"> szerepelhetnek az adatsorokban! </w:t>
      </w:r>
    </w:p>
    <w:p w:rsidR="00384401" w:rsidRDefault="00CF4CEC" w:rsidP="00921A63">
      <w:pPr>
        <w:jc w:val="both"/>
      </w:pPr>
      <w:r>
        <w:t>Üres köztes sorokat a beszámolóban nem szabad hagyni!</w:t>
      </w:r>
    </w:p>
    <w:p w:rsidR="00CF4CEC" w:rsidRDefault="00CF4CEC" w:rsidP="00921A63">
      <w:pPr>
        <w:jc w:val="both"/>
      </w:pPr>
      <w:r w:rsidRPr="00CF4CEC">
        <w:t>A</w:t>
      </w:r>
      <w:r>
        <w:t xml:space="preserve"> </w:t>
      </w:r>
      <w:proofErr w:type="spellStart"/>
      <w:r>
        <w:t>MT</w:t>
      </w:r>
      <w:proofErr w:type="spellEnd"/>
      <w:proofErr w:type="gramStart"/>
      <w:r>
        <w:t xml:space="preserve">+ </w:t>
      </w:r>
      <w:r w:rsidRPr="00CF4CEC">
        <w:t xml:space="preserve"> importáláshoz</w:t>
      </w:r>
      <w:proofErr w:type="gramEnd"/>
      <w:r w:rsidRPr="00CF4CEC">
        <w:t xml:space="preserve"> </w:t>
      </w:r>
      <w:proofErr w:type="spellStart"/>
      <w:r w:rsidRPr="00CF4CEC">
        <w:t>Firefox</w:t>
      </w:r>
      <w:proofErr w:type="spellEnd"/>
      <w:r w:rsidRPr="00CF4CEC">
        <w:t xml:space="preserve"> böngésző használata ajánlott!</w:t>
      </w:r>
    </w:p>
    <w:p w:rsidR="006340F0" w:rsidRPr="008903C2" w:rsidRDefault="00091556" w:rsidP="00273667">
      <w:pPr>
        <w:pStyle w:val="Cmsor1"/>
      </w:pPr>
      <w:r>
        <w:br w:type="page"/>
      </w:r>
      <w:bookmarkStart w:id="2" w:name="_Toc410663215"/>
      <w:r w:rsidR="00905731" w:rsidRPr="008903C2">
        <w:lastRenderedPageBreak/>
        <w:t>I</w:t>
      </w:r>
      <w:r w:rsidR="006340F0" w:rsidRPr="008903C2">
        <w:t xml:space="preserve">I. </w:t>
      </w:r>
      <w:r w:rsidR="006340F0" w:rsidRPr="00273667">
        <w:rPr>
          <w:color w:val="FF0000"/>
        </w:rPr>
        <w:t>Azonosítás</w:t>
      </w:r>
      <w:bookmarkEnd w:id="1"/>
      <w:r w:rsidR="00905731" w:rsidRPr="008903C2">
        <w:t xml:space="preserve"> fül</w:t>
      </w:r>
      <w:bookmarkEnd w:id="2"/>
    </w:p>
    <w:p w:rsidR="006340F0" w:rsidRDefault="003F6FA2" w:rsidP="00840BC8">
      <w:pPr>
        <w:numPr>
          <w:ilvl w:val="3"/>
          <w:numId w:val="1"/>
        </w:numPr>
        <w:tabs>
          <w:tab w:val="clear" w:pos="2520"/>
        </w:tabs>
        <w:ind w:left="378"/>
        <w:rPr>
          <w:rFonts w:cs="Arial"/>
        </w:rPr>
      </w:pPr>
      <w:r>
        <w:rPr>
          <w:noProof/>
        </w:rPr>
        <w:drawing>
          <wp:anchor distT="0" distB="0" distL="114300" distR="114300" simplePos="0" relativeHeight="251661312" behindDoc="0" locked="0" layoutInCell="1" allowOverlap="1">
            <wp:simplePos x="0" y="0"/>
            <wp:positionH relativeFrom="column">
              <wp:posOffset>4202430</wp:posOffset>
            </wp:positionH>
            <wp:positionV relativeFrom="paragraph">
              <wp:posOffset>111125</wp:posOffset>
            </wp:positionV>
            <wp:extent cx="2238375" cy="2379980"/>
            <wp:effectExtent l="0" t="0" r="9525" b="1270"/>
            <wp:wrapSquare wrapText="bothSides"/>
            <wp:docPr id="12" name="Kép 12" descr="N:\aa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aab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8375" cy="2379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0F0" w:rsidRPr="008903C2">
        <w:rPr>
          <w:rFonts w:cs="Arial"/>
        </w:rPr>
        <w:t xml:space="preserve">A beszámoló mintafájl megnyitását követően lépjen az Azonosítás lapfülre. Ezen a lapfülön csak a </w:t>
      </w:r>
      <w:r w:rsidR="00905731">
        <w:rPr>
          <w:rFonts w:cs="Arial"/>
        </w:rPr>
        <w:t>piros</w:t>
      </w:r>
      <w:r w:rsidR="006340F0" w:rsidRPr="008903C2">
        <w:rPr>
          <w:rFonts w:cs="Arial"/>
        </w:rPr>
        <w:t xml:space="preserve"> csíkokkal jelzett két cellába lehet adatot bevinni, </w:t>
      </w:r>
      <w:r w:rsidR="00905731" w:rsidRPr="00905731">
        <w:rPr>
          <w:rFonts w:cs="Arial"/>
          <w:b/>
        </w:rPr>
        <w:t>a beszámoló típusát</w:t>
      </w:r>
      <w:r w:rsidR="00905731" w:rsidRPr="00905731">
        <w:rPr>
          <w:rFonts w:cs="Arial"/>
        </w:rPr>
        <w:t xml:space="preserve"> és </w:t>
      </w:r>
      <w:r w:rsidR="00905731" w:rsidRPr="00905731">
        <w:rPr>
          <w:rFonts w:cs="Arial"/>
          <w:b/>
        </w:rPr>
        <w:t>a kitöltő intézmény nevét</w:t>
      </w:r>
      <w:r w:rsidR="00905731" w:rsidRPr="00905731">
        <w:rPr>
          <w:rFonts w:cs="Arial"/>
        </w:rPr>
        <w:t xml:space="preserve"> </w:t>
      </w:r>
      <w:r w:rsidR="006340F0" w:rsidRPr="008903C2">
        <w:rPr>
          <w:rFonts w:cs="Arial"/>
        </w:rPr>
        <w:t>a legördülő menük alkalmazásával</w:t>
      </w:r>
      <w:r w:rsidR="00905731">
        <w:rPr>
          <w:rFonts w:cs="Arial"/>
        </w:rPr>
        <w:t xml:space="preserve"> kell kiválasztani</w:t>
      </w:r>
      <w:r w:rsidR="006340F0" w:rsidRPr="008903C2">
        <w:rPr>
          <w:rFonts w:cs="Arial"/>
        </w:rPr>
        <w:t>.</w:t>
      </w:r>
      <w:r w:rsidR="00273667">
        <w:rPr>
          <w:rFonts w:cs="Arial"/>
        </w:rPr>
        <w:t xml:space="preserve"> A beszámoló többi fülén lévő adatok az előző két adat megadása nélkül nem értelmezhetők!</w:t>
      </w:r>
    </w:p>
    <w:p w:rsidR="00091556" w:rsidRDefault="00091556" w:rsidP="00091556">
      <w:pPr>
        <w:numPr>
          <w:ilvl w:val="0"/>
          <w:numId w:val="1"/>
        </w:numPr>
        <w:ind w:hanging="1428"/>
        <w:jc w:val="both"/>
        <w:rPr>
          <w:rFonts w:cs="Arial"/>
        </w:rPr>
      </w:pPr>
      <w:r w:rsidRPr="00091556">
        <w:rPr>
          <w:rFonts w:cs="Arial"/>
        </w:rPr>
        <w:t>Az azonosítás lapfül jobb felső sarkában a beszámoló fájl verziószámát láthatja, a beszámoló beküldését mindig a legfrissebb verziójú fájlban kell megtenni!</w:t>
      </w:r>
      <w:r w:rsidR="00840BC8">
        <w:rPr>
          <w:rFonts w:cs="Arial"/>
        </w:rPr>
        <w:t xml:space="preserve"> A legfrissebb verzió aktuális sorszáma illetve a letölthető fájl a http://www.tka.hu portál nyertes pályázóknak szóló szekciójában található.</w:t>
      </w:r>
    </w:p>
    <w:p w:rsidR="006340F0" w:rsidRDefault="006340F0" w:rsidP="00091556">
      <w:pPr>
        <w:numPr>
          <w:ilvl w:val="0"/>
          <w:numId w:val="1"/>
        </w:numPr>
        <w:jc w:val="both"/>
        <w:rPr>
          <w:rFonts w:cs="Arial"/>
        </w:rPr>
      </w:pPr>
      <w:r w:rsidRPr="00091556">
        <w:rPr>
          <w:rFonts w:cs="Arial"/>
        </w:rPr>
        <w:t>Lépjen a cellára, és nyissa meg a legördülő listát a cella jobb oldalán megjelenő nyíl segítségével és válassza ki a beszámoló típusát, majd határozza meg az intézmény nevét.</w:t>
      </w:r>
      <w:r w:rsidR="00091556" w:rsidRPr="00091556">
        <w:rPr>
          <w:rFonts w:cs="Arial"/>
        </w:rPr>
        <w:t xml:space="preserve"> </w:t>
      </w:r>
      <w:r w:rsidRPr="00091556">
        <w:rPr>
          <w:rFonts w:cs="Arial"/>
        </w:rPr>
        <w:t>Az intézmény kiválasztása után a szoftver automatikusan beírja a többi adatot.</w:t>
      </w:r>
    </w:p>
    <w:p w:rsidR="00091556" w:rsidRPr="00091556" w:rsidRDefault="00091556" w:rsidP="00091556">
      <w:pPr>
        <w:numPr>
          <w:ilvl w:val="0"/>
          <w:numId w:val="1"/>
        </w:numPr>
        <w:ind w:hanging="1428"/>
        <w:rPr>
          <w:rFonts w:cs="Arial"/>
        </w:rPr>
      </w:pPr>
    </w:p>
    <w:p w:rsidR="00E52AD0" w:rsidRPr="00C33877" w:rsidRDefault="00E52AD0" w:rsidP="00877514">
      <w:pPr>
        <w:jc w:val="both"/>
      </w:pPr>
      <w:bookmarkStart w:id="3" w:name="_Toc145756917"/>
    </w:p>
    <w:p w:rsidR="00875F87" w:rsidRPr="008903C2" w:rsidRDefault="00875F87" w:rsidP="00E52AD0">
      <w:pPr>
        <w:pStyle w:val="Cmsor1"/>
        <w:spacing w:before="0"/>
      </w:pPr>
      <w:bookmarkStart w:id="4" w:name="_Toc410663216"/>
      <w:r w:rsidRPr="008903C2">
        <w:t>I</w:t>
      </w:r>
      <w:r w:rsidR="00840BC8">
        <w:t>II</w:t>
      </w:r>
      <w:r w:rsidRPr="008903C2">
        <w:t xml:space="preserve">. </w:t>
      </w:r>
      <w:r w:rsidRPr="00273667">
        <w:rPr>
          <w:color w:val="FF0000"/>
        </w:rPr>
        <w:t>Partnerek</w:t>
      </w:r>
      <w:r w:rsidRPr="008903C2">
        <w:t xml:space="preserve"> lapfül</w:t>
      </w:r>
      <w:bookmarkEnd w:id="4"/>
    </w:p>
    <w:p w:rsidR="00875F87" w:rsidRDefault="00875F87" w:rsidP="00875F87">
      <w:pPr>
        <w:jc w:val="both"/>
      </w:pPr>
      <w:r>
        <w:t>A lapfülön a mobilitásban részt vevő partnereket (felsőoktatási intézményeket, vállalkozásokat, cél</w:t>
      </w:r>
      <w:r w:rsidR="00877349">
        <w:softHyphen/>
      </w:r>
      <w:r>
        <w:t xml:space="preserve">intézményeket) kell felsorolni. </w:t>
      </w:r>
    </w:p>
    <w:p w:rsidR="00875F87" w:rsidRDefault="00875F87" w:rsidP="00875F87">
      <w:pPr>
        <w:jc w:val="both"/>
      </w:pPr>
      <w:r>
        <w:t xml:space="preserve">Az </w:t>
      </w:r>
      <w:r w:rsidRPr="00877514">
        <w:rPr>
          <w:i/>
        </w:rPr>
        <w:t>első sorba</w:t>
      </w:r>
      <w:r>
        <w:t xml:space="preserve"> automatikusan a kitöltő intézmény adatai kerülnek be nem szerkeszthető módon.</w:t>
      </w:r>
    </w:p>
    <w:p w:rsidR="00877514" w:rsidRDefault="00875F87" w:rsidP="00875F87">
      <w:pPr>
        <w:jc w:val="both"/>
      </w:pPr>
      <w:r>
        <w:t>A fejléc-cellák megjegyzései segítséget nyújtanak az értelmezésben</w:t>
      </w:r>
      <w:r w:rsidR="00877514">
        <w:t>.</w:t>
      </w:r>
    </w:p>
    <w:p w:rsidR="00875F87" w:rsidRDefault="00875F87" w:rsidP="00875F87">
      <w:pPr>
        <w:jc w:val="both"/>
      </w:pPr>
      <w:r>
        <w:t xml:space="preserve">A szűrési opció minden oszlopra </w:t>
      </w:r>
      <w:r w:rsidR="00877514">
        <w:t xml:space="preserve">vonatkozóan </w:t>
      </w:r>
      <w:r>
        <w:t>működik.</w:t>
      </w:r>
    </w:p>
    <w:p w:rsidR="00FD5A45" w:rsidRDefault="00FD5A45" w:rsidP="00875F87">
      <w:pPr>
        <w:jc w:val="both"/>
      </w:pPr>
      <w:r>
        <w:t xml:space="preserve">A hiányzó (még kitöltetlen) cellák piros alapszínt kapnak. Ha a beírt adat </w:t>
      </w:r>
      <w:r w:rsidRPr="00FD5A45">
        <w:t>nem megfelelő</w:t>
      </w:r>
      <w:r>
        <w:t>, piros színnel jelenik meg. Ezekre a tulajdonságokra is lehet szűrni, ami felgyorsíthatja a hibakeresést!</w:t>
      </w:r>
      <w:r w:rsidR="00043E4F">
        <w:t xml:space="preserve"> </w:t>
      </w:r>
      <w:r w:rsidR="00043E4F" w:rsidRPr="00043E4F">
        <w:t xml:space="preserve">Ha egy cella </w:t>
      </w:r>
      <w:r w:rsidR="00043E4F">
        <w:t>tartalmának módosítása után a többi cella nem az elvárt módon viselkedik (nem tűnnek el például a piros cellák színei), akkor érdemes a képernyőről legörgetni az aktuális sort, majd visszalépni, így a program frissíti a cellák megjelenítését.</w:t>
      </w:r>
    </w:p>
    <w:p w:rsidR="00FD5A45" w:rsidRDefault="00FD5A45" w:rsidP="00FD5A45">
      <w:pPr>
        <w:jc w:val="both"/>
      </w:pPr>
      <w:r>
        <w:t xml:space="preserve">A </w:t>
      </w:r>
      <w:r w:rsidR="00877349">
        <w:t>„</w:t>
      </w:r>
      <w:r>
        <w:t>Partner Erasmus-kódja</w:t>
      </w:r>
      <w:r w:rsidR="00877349">
        <w:t>”</w:t>
      </w:r>
      <w:r>
        <w:t xml:space="preserve"> oszlop az „</w:t>
      </w:r>
      <w:r w:rsidRPr="00FD5A45">
        <w:t>Erasmus_</w:t>
      </w:r>
      <w:proofErr w:type="spellStart"/>
      <w:r w:rsidRPr="00FD5A45">
        <w:t>kodok</w:t>
      </w:r>
      <w:proofErr w:type="spellEnd"/>
      <w:r>
        <w:t>” lapfülön található adatokból dolgozik. Előfordulhat olyan eset, amikor egy felsőoktatási intézmény nem szerepel ezen a lapfülön, ezért az adott lap végén lehetővé tettük új intézmények rögzítését. Kérjük, ezt a lehetőséget csak nagyon óvatosan, többszörös ellenőrzés után alkalmazzák!</w:t>
      </w:r>
    </w:p>
    <w:p w:rsidR="00B87FE2" w:rsidRDefault="00B87FE2" w:rsidP="00FD5A45">
      <w:pPr>
        <w:jc w:val="both"/>
      </w:pPr>
      <w:r>
        <w:t xml:space="preserve">A kötelező mezőket </w:t>
      </w:r>
      <w:proofErr w:type="spellStart"/>
      <w:r>
        <w:t>-gal</w:t>
      </w:r>
      <w:proofErr w:type="spellEnd"/>
      <w:r>
        <w:t xml:space="preserve"> jelöltük.</w:t>
      </w:r>
    </w:p>
    <w:p w:rsidR="00E52AD0" w:rsidRDefault="00E52AD0" w:rsidP="00FD5A45">
      <w:pPr>
        <w:jc w:val="both"/>
      </w:pP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070"/>
        <w:gridCol w:w="7294"/>
      </w:tblGrid>
      <w:tr w:rsidR="002D78E5" w:rsidRPr="00C30A13" w:rsidTr="00E52AD0">
        <w:trPr>
          <w:cantSplit/>
          <w:tblHeader/>
        </w:trPr>
        <w:tc>
          <w:tcPr>
            <w:tcW w:w="1481" w:type="pct"/>
            <w:tcBorders>
              <w:top w:val="single" w:sz="8" w:space="0" w:color="4BACC6"/>
              <w:left w:val="single" w:sz="8" w:space="0" w:color="4BACC6"/>
              <w:bottom w:val="single" w:sz="18" w:space="0" w:color="4BACC6"/>
              <w:right w:val="single" w:sz="8" w:space="0" w:color="4BACC6"/>
            </w:tcBorders>
            <w:shd w:val="clear" w:color="auto" w:fill="auto"/>
            <w:hideMark/>
          </w:tcPr>
          <w:p w:rsidR="002D78E5" w:rsidRPr="00C30A13" w:rsidRDefault="002D78E5" w:rsidP="00C30A13">
            <w:pPr>
              <w:ind w:firstLine="0"/>
              <w:rPr>
                <w:rFonts w:ascii="Cambria" w:hAnsi="Cambria"/>
                <w:b/>
                <w:color w:val="000000"/>
                <w:sz w:val="16"/>
                <w:szCs w:val="16"/>
              </w:rPr>
            </w:pPr>
            <w:r w:rsidRPr="00C30A13">
              <w:rPr>
                <w:rFonts w:ascii="Cambria" w:hAnsi="Cambria"/>
                <w:b/>
                <w:color w:val="000000"/>
                <w:sz w:val="16"/>
                <w:szCs w:val="16"/>
              </w:rPr>
              <w:t>oszlop neve</w:t>
            </w:r>
          </w:p>
        </w:tc>
        <w:tc>
          <w:tcPr>
            <w:tcW w:w="3519" w:type="pct"/>
            <w:tcBorders>
              <w:top w:val="single" w:sz="8" w:space="0" w:color="4BACC6"/>
              <w:left w:val="single" w:sz="8" w:space="0" w:color="4BACC6"/>
              <w:bottom w:val="single" w:sz="18" w:space="0" w:color="4BACC6"/>
              <w:right w:val="single" w:sz="8" w:space="0" w:color="4BACC6"/>
            </w:tcBorders>
            <w:shd w:val="clear" w:color="auto" w:fill="auto"/>
            <w:hideMark/>
          </w:tcPr>
          <w:p w:rsidR="002D78E5" w:rsidRPr="00C30A13" w:rsidRDefault="002D78E5" w:rsidP="00C30A13">
            <w:pPr>
              <w:ind w:firstLine="0"/>
              <w:rPr>
                <w:rFonts w:ascii="Cambria" w:hAnsi="Cambria"/>
                <w:b/>
                <w:color w:val="000000"/>
                <w:sz w:val="16"/>
                <w:szCs w:val="16"/>
              </w:rPr>
            </w:pPr>
            <w:r w:rsidRPr="00C30A13">
              <w:rPr>
                <w:rFonts w:ascii="Cambria" w:hAnsi="Cambria"/>
                <w:b/>
                <w:color w:val="000000"/>
                <w:sz w:val="16"/>
                <w:szCs w:val="16"/>
              </w:rPr>
              <w:t>megjegyzés</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Partnerazonosító</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B87FE2">
            <w:pPr>
              <w:ind w:firstLine="0"/>
              <w:rPr>
                <w:color w:val="000000"/>
                <w:sz w:val="16"/>
                <w:szCs w:val="16"/>
              </w:rPr>
            </w:pPr>
            <w:r w:rsidRPr="00C30A13">
              <w:rPr>
                <w:color w:val="000000"/>
                <w:sz w:val="16"/>
                <w:szCs w:val="16"/>
              </w:rPr>
              <w:t xml:space="preserve">Kötelezően beírandó egyedi szöveges azonosító, </w:t>
            </w:r>
            <w:proofErr w:type="spellStart"/>
            <w:r w:rsidRPr="00C30A13">
              <w:rPr>
                <w:color w:val="000000"/>
                <w:sz w:val="16"/>
                <w:szCs w:val="16"/>
              </w:rPr>
              <w:t>max</w:t>
            </w:r>
            <w:proofErr w:type="spellEnd"/>
            <w:r w:rsidRPr="00C30A13">
              <w:rPr>
                <w:color w:val="000000"/>
                <w:sz w:val="16"/>
                <w:szCs w:val="16"/>
              </w:rPr>
              <w:t xml:space="preserve"> 255 karakter. </w:t>
            </w:r>
            <w:r w:rsidRPr="00C30A13">
              <w:rPr>
                <w:color w:val="000000"/>
                <w:sz w:val="16"/>
                <w:szCs w:val="16"/>
              </w:rPr>
              <w:br/>
            </w:r>
            <w:proofErr w:type="spellStart"/>
            <w:r w:rsidRPr="00C30A13">
              <w:rPr>
                <w:color w:val="000000"/>
                <w:sz w:val="16"/>
                <w:szCs w:val="16"/>
              </w:rPr>
              <w:t>ERASMUS-kóddal</w:t>
            </w:r>
            <w:proofErr w:type="spellEnd"/>
            <w:r w:rsidRPr="00C30A13">
              <w:rPr>
                <w:color w:val="000000"/>
                <w:sz w:val="16"/>
                <w:szCs w:val="16"/>
              </w:rPr>
              <w:t xml:space="preserve"> rendelkező partnernél a</w:t>
            </w:r>
            <w:r w:rsidR="00B87FE2">
              <w:rPr>
                <w:color w:val="000000"/>
                <w:sz w:val="16"/>
                <w:szCs w:val="16"/>
              </w:rPr>
              <w:t xml:space="preserve">z ERASMUS </w:t>
            </w:r>
            <w:r w:rsidRPr="00C30A13">
              <w:rPr>
                <w:color w:val="000000"/>
                <w:sz w:val="16"/>
                <w:szCs w:val="16"/>
              </w:rPr>
              <w:t xml:space="preserve">kódot </w:t>
            </w:r>
            <w:r w:rsidR="00B87FE2">
              <w:rPr>
                <w:color w:val="000000"/>
                <w:sz w:val="16"/>
                <w:szCs w:val="16"/>
              </w:rPr>
              <w:t xml:space="preserve">kell </w:t>
            </w:r>
            <w:r w:rsidRPr="00C30A13">
              <w:rPr>
                <w:color w:val="000000"/>
                <w:sz w:val="16"/>
                <w:szCs w:val="16"/>
              </w:rPr>
              <w:t>használni!</w:t>
            </w:r>
            <w:r w:rsidRPr="00C30A13">
              <w:rPr>
                <w:color w:val="000000"/>
                <w:sz w:val="16"/>
                <w:szCs w:val="16"/>
              </w:rPr>
              <w:br/>
              <w:t>Az első sorban a saját intézmény adatait rögzítettük</w:t>
            </w:r>
            <w:r w:rsidR="00B87FE2">
              <w:rPr>
                <w:color w:val="000000"/>
                <w:sz w:val="16"/>
                <w:szCs w:val="16"/>
              </w:rPr>
              <w:t>.</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SMS</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color w:val="000000"/>
                <w:sz w:val="16"/>
                <w:szCs w:val="16"/>
              </w:rPr>
            </w:pPr>
            <w:r w:rsidRPr="00C30A13">
              <w:rPr>
                <w:color w:val="000000"/>
                <w:sz w:val="16"/>
                <w:szCs w:val="16"/>
              </w:rPr>
              <w:t>Hallgatói mobilitásban partner?</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E52AD0" w:rsidRDefault="002D78E5" w:rsidP="00C30A13">
            <w:pPr>
              <w:ind w:firstLine="0"/>
              <w:rPr>
                <w:rFonts w:ascii="Cambria" w:hAnsi="Cambria"/>
                <w:color w:val="000000"/>
                <w:sz w:val="16"/>
                <w:szCs w:val="16"/>
                <w:lang w:val="en-US"/>
              </w:rPr>
            </w:pPr>
            <w:r w:rsidRPr="00C30A13">
              <w:rPr>
                <w:rFonts w:ascii="Cambria" w:hAnsi="Cambria"/>
                <w:color w:val="000000"/>
                <w:sz w:val="16"/>
                <w:szCs w:val="16"/>
              </w:rPr>
              <w:t>SMP</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color w:val="000000"/>
                <w:sz w:val="16"/>
                <w:szCs w:val="16"/>
              </w:rPr>
            </w:pPr>
            <w:r w:rsidRPr="00C30A13">
              <w:rPr>
                <w:color w:val="000000"/>
                <w:sz w:val="16"/>
                <w:szCs w:val="16"/>
              </w:rPr>
              <w:t>Hallgatói szakmai gyakorlati partner?</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STA</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color w:val="000000"/>
                <w:sz w:val="16"/>
                <w:szCs w:val="16"/>
              </w:rPr>
            </w:pPr>
            <w:r w:rsidRPr="00C30A13">
              <w:rPr>
                <w:color w:val="000000"/>
                <w:sz w:val="16"/>
                <w:szCs w:val="16"/>
              </w:rPr>
              <w:t>Oktatói mobilitásban partner?</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STT</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color w:val="000000"/>
                <w:sz w:val="16"/>
                <w:szCs w:val="16"/>
              </w:rPr>
            </w:pPr>
            <w:r w:rsidRPr="00C30A13">
              <w:rPr>
                <w:color w:val="000000"/>
                <w:sz w:val="16"/>
                <w:szCs w:val="16"/>
              </w:rPr>
              <w:t>Személyzeti mobilitásban partner?</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Partner Erasmus-kódja</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B87FE2">
            <w:pPr>
              <w:ind w:firstLine="0"/>
              <w:rPr>
                <w:color w:val="000000"/>
                <w:sz w:val="16"/>
                <w:szCs w:val="16"/>
              </w:rPr>
            </w:pPr>
            <w:r w:rsidRPr="00C30A13">
              <w:rPr>
                <w:color w:val="000000"/>
                <w:sz w:val="16"/>
                <w:szCs w:val="16"/>
              </w:rPr>
              <w:t xml:space="preserve">A partner </w:t>
            </w:r>
            <w:proofErr w:type="spellStart"/>
            <w:r w:rsidRPr="00C30A13">
              <w:rPr>
                <w:color w:val="000000"/>
                <w:sz w:val="16"/>
                <w:szCs w:val="16"/>
              </w:rPr>
              <w:t>ERASMUS-kódja</w:t>
            </w:r>
            <w:proofErr w:type="spellEnd"/>
            <w:r w:rsidRPr="00C30A13">
              <w:rPr>
                <w:color w:val="000000"/>
                <w:sz w:val="16"/>
                <w:szCs w:val="16"/>
              </w:rPr>
              <w:t>, maximum 12 karakter.</w:t>
            </w:r>
            <w:r w:rsidRPr="00C30A13">
              <w:rPr>
                <w:color w:val="000000"/>
                <w:sz w:val="16"/>
                <w:szCs w:val="16"/>
              </w:rPr>
              <w:br/>
              <w:t>Példák</w:t>
            </w:r>
            <w:proofErr w:type="gramStart"/>
            <w:r w:rsidRPr="00C30A13">
              <w:rPr>
                <w:color w:val="000000"/>
                <w:sz w:val="16"/>
                <w:szCs w:val="16"/>
              </w:rPr>
              <w:t xml:space="preserve">: </w:t>
            </w:r>
            <w:r w:rsidRPr="00C30A13">
              <w:rPr>
                <w:color w:val="000000"/>
                <w:sz w:val="16"/>
                <w:szCs w:val="16"/>
              </w:rPr>
              <w:br/>
            </w:r>
            <w:r w:rsidR="00B87FE2">
              <w:rPr>
                <w:color w:val="000000"/>
                <w:sz w:val="16"/>
                <w:szCs w:val="16"/>
              </w:rPr>
              <w:t xml:space="preserve"> </w:t>
            </w:r>
            <w:r w:rsidRPr="00C30A13">
              <w:rPr>
                <w:color w:val="000000"/>
                <w:sz w:val="16"/>
                <w:szCs w:val="16"/>
              </w:rPr>
              <w:t xml:space="preserve"> A</w:t>
            </w:r>
            <w:proofErr w:type="gramEnd"/>
            <w:r w:rsidRPr="00C30A13">
              <w:rPr>
                <w:color w:val="000000"/>
                <w:sz w:val="16"/>
                <w:szCs w:val="16"/>
              </w:rPr>
              <w:t xml:space="preserve">  LINZ01 (1 betűs országkód után 2 szóköz)</w:t>
            </w:r>
            <w:r w:rsidRPr="00C30A13">
              <w:rPr>
                <w:color w:val="000000"/>
                <w:sz w:val="16"/>
                <w:szCs w:val="16"/>
              </w:rPr>
              <w:br/>
              <w:t xml:space="preserve">  DE BONN01 (2 betűs országkód után 1 szóköz)</w:t>
            </w:r>
            <w:r w:rsidRPr="00C30A13">
              <w:rPr>
                <w:color w:val="000000"/>
                <w:sz w:val="16"/>
                <w:szCs w:val="16"/>
              </w:rPr>
              <w:br/>
              <w:t xml:space="preserve">  IRLSLIGO01 (3 betűs országkód után nincs szóköz)!</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B87FE2" w:rsidP="00C30A13">
            <w:pPr>
              <w:ind w:firstLine="0"/>
              <w:rPr>
                <w:rFonts w:ascii="Cambria" w:hAnsi="Cambria"/>
                <w:color w:val="000000"/>
                <w:sz w:val="16"/>
                <w:szCs w:val="16"/>
              </w:rPr>
            </w:pPr>
            <w:r w:rsidRPr="00B87FE2">
              <w:rPr>
                <w:rFonts w:ascii="Cambria" w:hAnsi="Cambria"/>
                <w:color w:val="000000"/>
                <w:sz w:val="16"/>
                <w:szCs w:val="16"/>
              </w:rPr>
              <w:t>PIC kód</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B87FE2" w:rsidP="00012D63">
            <w:pPr>
              <w:ind w:firstLine="0"/>
              <w:rPr>
                <w:color w:val="000000"/>
                <w:sz w:val="16"/>
                <w:szCs w:val="16"/>
              </w:rPr>
            </w:pPr>
            <w:r>
              <w:rPr>
                <w:color w:val="000000"/>
                <w:sz w:val="16"/>
                <w:szCs w:val="16"/>
              </w:rPr>
              <w:t xml:space="preserve">Partner PIC kódja - a </w:t>
            </w:r>
            <w:proofErr w:type="spellStart"/>
            <w:r>
              <w:rPr>
                <w:color w:val="000000"/>
                <w:sz w:val="16"/>
                <w:szCs w:val="16"/>
              </w:rPr>
              <w:t>Participant</w:t>
            </w:r>
            <w:proofErr w:type="spellEnd"/>
            <w:r>
              <w:rPr>
                <w:color w:val="000000"/>
                <w:sz w:val="16"/>
                <w:szCs w:val="16"/>
              </w:rPr>
              <w:t xml:space="preserve"> Portál segítségével ellenőrizhető.</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B87FE2" w:rsidP="00C30A13">
            <w:pPr>
              <w:ind w:firstLine="0"/>
              <w:rPr>
                <w:rFonts w:ascii="Cambria" w:hAnsi="Cambria"/>
                <w:color w:val="000000"/>
                <w:sz w:val="16"/>
                <w:szCs w:val="16"/>
              </w:rPr>
            </w:pPr>
            <w:r w:rsidRPr="00B87FE2">
              <w:rPr>
                <w:rFonts w:ascii="Cambria" w:hAnsi="Cambria"/>
                <w:color w:val="000000"/>
                <w:sz w:val="16"/>
                <w:szCs w:val="16"/>
              </w:rPr>
              <w:t>Partner neve</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012D63">
            <w:pPr>
              <w:ind w:firstLine="0"/>
              <w:rPr>
                <w:color w:val="000000"/>
                <w:sz w:val="16"/>
                <w:szCs w:val="16"/>
              </w:rPr>
            </w:pPr>
          </w:p>
        </w:tc>
      </w:tr>
      <w:tr w:rsidR="00012D63"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tcPr>
          <w:p w:rsidR="00012D63" w:rsidRPr="00B87FE2" w:rsidRDefault="00012D63" w:rsidP="00B87FE2">
            <w:pPr>
              <w:ind w:firstLine="0"/>
              <w:rPr>
                <w:rFonts w:ascii="Cambria" w:hAnsi="Cambria"/>
                <w:color w:val="000000"/>
                <w:sz w:val="16"/>
                <w:szCs w:val="16"/>
              </w:rPr>
            </w:pPr>
            <w:r w:rsidRPr="00012D63">
              <w:rPr>
                <w:rFonts w:ascii="Cambria" w:hAnsi="Cambria"/>
                <w:color w:val="000000"/>
                <w:sz w:val="16"/>
                <w:szCs w:val="16"/>
              </w:rPr>
              <w:t xml:space="preserve">Partner hivatalos neve (business </w:t>
            </w:r>
            <w:proofErr w:type="spellStart"/>
            <w:r w:rsidRPr="00012D63">
              <w:rPr>
                <w:rFonts w:ascii="Cambria" w:hAnsi="Cambria"/>
                <w:color w:val="000000"/>
                <w:sz w:val="16"/>
                <w:szCs w:val="16"/>
              </w:rPr>
              <w:t>name</w:t>
            </w:r>
            <w:proofErr w:type="spellEnd"/>
            <w:r w:rsidRPr="00012D63">
              <w:rPr>
                <w:rFonts w:ascii="Cambria" w:hAnsi="Cambria"/>
                <w:color w:val="000000"/>
                <w:sz w:val="16"/>
                <w:szCs w:val="16"/>
              </w:rPr>
              <w:t>)</w:t>
            </w:r>
          </w:p>
        </w:tc>
        <w:tc>
          <w:tcPr>
            <w:tcW w:w="3519" w:type="pct"/>
            <w:tcBorders>
              <w:top w:val="single" w:sz="8" w:space="0" w:color="4BACC6"/>
              <w:left w:val="single" w:sz="8" w:space="0" w:color="4BACC6"/>
              <w:bottom w:val="single" w:sz="8" w:space="0" w:color="4BACC6"/>
              <w:right w:val="single" w:sz="8" w:space="0" w:color="4BACC6"/>
            </w:tcBorders>
            <w:shd w:val="clear" w:color="auto" w:fill="D2EAF1"/>
          </w:tcPr>
          <w:p w:rsidR="00012D63" w:rsidRPr="00C30A13" w:rsidRDefault="00012D63" w:rsidP="00C30A13">
            <w:pPr>
              <w:ind w:firstLine="0"/>
              <w:rPr>
                <w:color w:val="000000"/>
                <w:sz w:val="16"/>
                <w:szCs w:val="16"/>
              </w:rPr>
            </w:pPr>
          </w:p>
        </w:tc>
      </w:tr>
      <w:tr w:rsidR="00012D63" w:rsidRPr="00C30A13" w:rsidTr="008B009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012D63" w:rsidRPr="00C30A13" w:rsidRDefault="00012D63" w:rsidP="008B0090">
            <w:pPr>
              <w:ind w:firstLine="0"/>
              <w:rPr>
                <w:rFonts w:ascii="Cambria" w:hAnsi="Cambria"/>
                <w:color w:val="000000"/>
                <w:sz w:val="16"/>
                <w:szCs w:val="16"/>
              </w:rPr>
            </w:pPr>
            <w:r w:rsidRPr="00012D63">
              <w:rPr>
                <w:rFonts w:ascii="Cambria" w:hAnsi="Cambria"/>
                <w:color w:val="000000"/>
                <w:sz w:val="16"/>
                <w:szCs w:val="16"/>
              </w:rPr>
              <w:t>Partner hivatalos neve saját nyelvén (latin karakterekkel)</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012D63" w:rsidRPr="00C30A13" w:rsidRDefault="00012D63" w:rsidP="008B0090">
            <w:pPr>
              <w:ind w:firstLine="0"/>
              <w:rPr>
                <w:color w:val="000000"/>
                <w:sz w:val="16"/>
                <w:szCs w:val="16"/>
              </w:rPr>
            </w:pP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B87FE2" w:rsidP="00B87FE2">
            <w:pPr>
              <w:ind w:firstLine="0"/>
              <w:rPr>
                <w:rFonts w:ascii="Cambria" w:hAnsi="Cambria"/>
                <w:color w:val="000000"/>
                <w:sz w:val="16"/>
                <w:szCs w:val="16"/>
              </w:rPr>
            </w:pPr>
            <w:r w:rsidRPr="00B87FE2">
              <w:rPr>
                <w:rFonts w:ascii="Cambria" w:hAnsi="Cambria"/>
                <w:color w:val="000000"/>
                <w:sz w:val="16"/>
                <w:szCs w:val="16"/>
              </w:rPr>
              <w:lastRenderedPageBreak/>
              <w:t>Intézménytípus</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084B7B" w:rsidRDefault="00084B7B" w:rsidP="00012D63">
            <w:pPr>
              <w:ind w:firstLine="0"/>
              <w:rPr>
                <w:color w:val="000000"/>
                <w:sz w:val="16"/>
                <w:szCs w:val="16"/>
              </w:rPr>
            </w:pPr>
            <w:r w:rsidRPr="00B87FE2">
              <w:rPr>
                <w:color w:val="000000"/>
                <w:sz w:val="16"/>
                <w:szCs w:val="16"/>
              </w:rPr>
              <w:t xml:space="preserve">Részletes lista a </w:t>
            </w:r>
            <w:r w:rsidRPr="00B87FE2">
              <w:rPr>
                <w:i/>
                <w:color w:val="000000"/>
                <w:sz w:val="16"/>
                <w:szCs w:val="16"/>
              </w:rPr>
              <w:t>Segédadatok</w:t>
            </w:r>
            <w:r w:rsidRPr="00B87FE2">
              <w:rPr>
                <w:color w:val="000000"/>
                <w:sz w:val="16"/>
                <w:szCs w:val="16"/>
              </w:rPr>
              <w:t xml:space="preserve"> lapfülön.</w:t>
            </w:r>
          </w:p>
          <w:p w:rsidR="00012D63" w:rsidRPr="00012D63" w:rsidRDefault="00012D63" w:rsidP="00012D63">
            <w:pPr>
              <w:ind w:firstLine="0"/>
              <w:rPr>
                <w:color w:val="000000"/>
                <w:sz w:val="16"/>
                <w:szCs w:val="16"/>
              </w:rPr>
            </w:pPr>
            <w:r w:rsidRPr="00012D63">
              <w:rPr>
                <w:color w:val="000000"/>
                <w:sz w:val="16"/>
                <w:szCs w:val="16"/>
              </w:rPr>
              <w:t>A leggyakoribbak:</w:t>
            </w:r>
          </w:p>
          <w:p w:rsidR="00012D63" w:rsidRPr="00012D63" w:rsidRDefault="00012D63" w:rsidP="00084B7B">
            <w:pPr>
              <w:ind w:left="1608" w:hanging="1608"/>
              <w:rPr>
                <w:color w:val="000000"/>
                <w:sz w:val="16"/>
                <w:szCs w:val="16"/>
              </w:rPr>
            </w:pPr>
            <w:proofErr w:type="spellStart"/>
            <w:r w:rsidRPr="00012D63">
              <w:rPr>
                <w:color w:val="000000"/>
                <w:sz w:val="16"/>
                <w:szCs w:val="16"/>
              </w:rPr>
              <w:t>EPLUS-EDU-HEI</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Higher</w:t>
            </w:r>
            <w:proofErr w:type="spellEnd"/>
            <w:r w:rsidRPr="00012D63">
              <w:rPr>
                <w:color w:val="000000"/>
                <w:sz w:val="16"/>
                <w:szCs w:val="16"/>
              </w:rPr>
              <w:t xml:space="preserve"> </w:t>
            </w:r>
            <w:proofErr w:type="spellStart"/>
            <w:r w:rsidRPr="00012D63">
              <w:rPr>
                <w:color w:val="000000"/>
                <w:sz w:val="16"/>
                <w:szCs w:val="16"/>
              </w:rPr>
              <w:t>education</w:t>
            </w:r>
            <w:proofErr w:type="spellEnd"/>
            <w:r w:rsidRPr="00012D63">
              <w:rPr>
                <w:color w:val="000000"/>
                <w:sz w:val="16"/>
                <w:szCs w:val="16"/>
              </w:rPr>
              <w:t xml:space="preserve"> </w:t>
            </w:r>
            <w:proofErr w:type="spellStart"/>
            <w:r w:rsidRPr="00012D63">
              <w:rPr>
                <w:color w:val="000000"/>
                <w:sz w:val="16"/>
                <w:szCs w:val="16"/>
              </w:rPr>
              <w:t>institution</w:t>
            </w:r>
            <w:proofErr w:type="spellEnd"/>
            <w:r w:rsidRPr="00012D63">
              <w:rPr>
                <w:color w:val="000000"/>
                <w:sz w:val="16"/>
                <w:szCs w:val="16"/>
              </w:rPr>
              <w:t xml:space="preserve"> (</w:t>
            </w:r>
            <w:proofErr w:type="spellStart"/>
            <w:r w:rsidRPr="00012D63">
              <w:rPr>
                <w:color w:val="000000"/>
                <w:sz w:val="16"/>
                <w:szCs w:val="16"/>
              </w:rPr>
              <w:t>tertiary</w:t>
            </w:r>
            <w:proofErr w:type="spellEnd"/>
            <w:r w:rsidRPr="00012D63">
              <w:rPr>
                <w:color w:val="000000"/>
                <w:sz w:val="16"/>
                <w:szCs w:val="16"/>
              </w:rPr>
              <w:t xml:space="preserve"> </w:t>
            </w:r>
            <w:proofErr w:type="spellStart"/>
            <w:r w:rsidRPr="00012D63">
              <w:rPr>
                <w:color w:val="000000"/>
                <w:sz w:val="16"/>
                <w:szCs w:val="16"/>
              </w:rPr>
              <w:t>level</w:t>
            </w:r>
            <w:proofErr w:type="spellEnd"/>
            <w:r w:rsidRPr="00012D63">
              <w:rPr>
                <w:color w:val="000000"/>
                <w:sz w:val="16"/>
                <w:szCs w:val="16"/>
              </w:rPr>
              <w:t>)</w:t>
            </w:r>
          </w:p>
          <w:p w:rsidR="00012D63" w:rsidRPr="00012D63" w:rsidRDefault="00012D63" w:rsidP="00084B7B">
            <w:pPr>
              <w:ind w:left="1608" w:hanging="1608"/>
              <w:rPr>
                <w:color w:val="000000"/>
                <w:sz w:val="16"/>
                <w:szCs w:val="16"/>
              </w:rPr>
            </w:pPr>
            <w:r w:rsidRPr="00012D63">
              <w:rPr>
                <w:color w:val="000000"/>
                <w:sz w:val="16"/>
                <w:szCs w:val="16"/>
              </w:rPr>
              <w:t xml:space="preserve">EPLUS-BODY-PUB-NAT </w:t>
            </w:r>
            <w:r w:rsidR="00084B7B">
              <w:rPr>
                <w:color w:val="000000"/>
                <w:sz w:val="16"/>
                <w:szCs w:val="16"/>
              </w:rPr>
              <w:tab/>
            </w:r>
            <w:r w:rsidRPr="00012D63">
              <w:rPr>
                <w:color w:val="000000"/>
                <w:sz w:val="16"/>
                <w:szCs w:val="16"/>
              </w:rPr>
              <w:t xml:space="preserve">National Public body </w:t>
            </w:r>
          </w:p>
          <w:p w:rsidR="00012D63" w:rsidRPr="00012D63" w:rsidRDefault="00012D63" w:rsidP="00084B7B">
            <w:pPr>
              <w:ind w:left="1608" w:hanging="1608"/>
              <w:rPr>
                <w:color w:val="000000"/>
                <w:sz w:val="16"/>
                <w:szCs w:val="16"/>
              </w:rPr>
            </w:pPr>
            <w:proofErr w:type="spellStart"/>
            <w:r w:rsidRPr="00012D63">
              <w:rPr>
                <w:color w:val="000000"/>
                <w:sz w:val="16"/>
                <w:szCs w:val="16"/>
              </w:rPr>
              <w:t>EPLUS-BODY-PUB-REG</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Regional</w:t>
            </w:r>
            <w:proofErr w:type="spellEnd"/>
            <w:r w:rsidRPr="00012D63">
              <w:rPr>
                <w:color w:val="000000"/>
                <w:sz w:val="16"/>
                <w:szCs w:val="16"/>
              </w:rPr>
              <w:t xml:space="preserve"> Public body</w:t>
            </w:r>
          </w:p>
          <w:p w:rsidR="00012D63" w:rsidRPr="00012D63" w:rsidRDefault="00012D63" w:rsidP="00084B7B">
            <w:pPr>
              <w:ind w:left="1608" w:hanging="1608"/>
              <w:rPr>
                <w:color w:val="000000"/>
                <w:sz w:val="16"/>
                <w:szCs w:val="16"/>
              </w:rPr>
            </w:pPr>
            <w:proofErr w:type="spellStart"/>
            <w:r w:rsidRPr="00012D63">
              <w:rPr>
                <w:color w:val="000000"/>
                <w:sz w:val="16"/>
                <w:szCs w:val="16"/>
              </w:rPr>
              <w:t>EPLUS-ENT-SME</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Small</w:t>
            </w:r>
            <w:proofErr w:type="spellEnd"/>
            <w:r w:rsidRPr="00012D63">
              <w:rPr>
                <w:color w:val="000000"/>
                <w:sz w:val="16"/>
                <w:szCs w:val="16"/>
              </w:rPr>
              <w:t xml:space="preserve"> and </w:t>
            </w:r>
            <w:proofErr w:type="spellStart"/>
            <w:r w:rsidRPr="00012D63">
              <w:rPr>
                <w:color w:val="000000"/>
                <w:sz w:val="16"/>
                <w:szCs w:val="16"/>
              </w:rPr>
              <w:t>medium</w:t>
            </w:r>
            <w:proofErr w:type="spellEnd"/>
            <w:r w:rsidRPr="00012D63">
              <w:rPr>
                <w:color w:val="000000"/>
                <w:sz w:val="16"/>
                <w:szCs w:val="16"/>
              </w:rPr>
              <w:t xml:space="preserve"> </w:t>
            </w:r>
            <w:proofErr w:type="spellStart"/>
            <w:r w:rsidRPr="00012D63">
              <w:rPr>
                <w:color w:val="000000"/>
                <w:sz w:val="16"/>
                <w:szCs w:val="16"/>
              </w:rPr>
              <w:t>sized</w:t>
            </w:r>
            <w:proofErr w:type="spellEnd"/>
            <w:r w:rsidRPr="00012D63">
              <w:rPr>
                <w:color w:val="000000"/>
                <w:sz w:val="16"/>
                <w:szCs w:val="16"/>
              </w:rPr>
              <w:t xml:space="preserve"> </w:t>
            </w:r>
            <w:proofErr w:type="spellStart"/>
            <w:r w:rsidRPr="00012D63">
              <w:rPr>
                <w:color w:val="000000"/>
                <w:sz w:val="16"/>
                <w:szCs w:val="16"/>
              </w:rPr>
              <w:t>enterprise</w:t>
            </w:r>
            <w:proofErr w:type="spellEnd"/>
          </w:p>
          <w:p w:rsidR="00012D63" w:rsidRPr="00012D63" w:rsidRDefault="00012D63" w:rsidP="00084B7B">
            <w:pPr>
              <w:ind w:left="1608" w:hanging="1608"/>
              <w:rPr>
                <w:color w:val="000000"/>
                <w:sz w:val="16"/>
                <w:szCs w:val="16"/>
              </w:rPr>
            </w:pPr>
            <w:proofErr w:type="spellStart"/>
            <w:r w:rsidRPr="00012D63">
              <w:rPr>
                <w:color w:val="000000"/>
                <w:sz w:val="16"/>
                <w:szCs w:val="16"/>
              </w:rPr>
              <w:t>EPLUS-ENT-LARGE</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Large</w:t>
            </w:r>
            <w:proofErr w:type="spellEnd"/>
            <w:r w:rsidRPr="00012D63">
              <w:rPr>
                <w:color w:val="000000"/>
                <w:sz w:val="16"/>
                <w:szCs w:val="16"/>
              </w:rPr>
              <w:t xml:space="preserve"> </w:t>
            </w:r>
            <w:proofErr w:type="spellStart"/>
            <w:r w:rsidRPr="00012D63">
              <w:rPr>
                <w:color w:val="000000"/>
                <w:sz w:val="16"/>
                <w:szCs w:val="16"/>
              </w:rPr>
              <w:t>enterprise</w:t>
            </w:r>
            <w:proofErr w:type="spellEnd"/>
          </w:p>
          <w:p w:rsidR="00012D63" w:rsidRPr="00012D63" w:rsidRDefault="00012D63" w:rsidP="00084B7B">
            <w:pPr>
              <w:ind w:left="1608" w:hanging="1608"/>
              <w:rPr>
                <w:color w:val="000000"/>
                <w:sz w:val="16"/>
                <w:szCs w:val="16"/>
              </w:rPr>
            </w:pPr>
            <w:proofErr w:type="spellStart"/>
            <w:r w:rsidRPr="00012D63">
              <w:rPr>
                <w:color w:val="000000"/>
                <w:sz w:val="16"/>
                <w:szCs w:val="16"/>
              </w:rPr>
              <w:t>EPLUS-NGO</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Non-governmental</w:t>
            </w:r>
            <w:proofErr w:type="spellEnd"/>
            <w:r w:rsidRPr="00012D63">
              <w:rPr>
                <w:color w:val="000000"/>
                <w:sz w:val="16"/>
                <w:szCs w:val="16"/>
              </w:rPr>
              <w:t xml:space="preserve"> </w:t>
            </w:r>
            <w:proofErr w:type="spellStart"/>
            <w:r w:rsidRPr="00012D63">
              <w:rPr>
                <w:color w:val="000000"/>
                <w:sz w:val="16"/>
                <w:szCs w:val="16"/>
              </w:rPr>
              <w:t>organisation</w:t>
            </w:r>
            <w:proofErr w:type="spellEnd"/>
            <w:r w:rsidRPr="00012D63">
              <w:rPr>
                <w:color w:val="000000"/>
                <w:sz w:val="16"/>
                <w:szCs w:val="16"/>
              </w:rPr>
              <w:t>/</w:t>
            </w:r>
            <w:proofErr w:type="spellStart"/>
            <w:r w:rsidRPr="00012D63">
              <w:rPr>
                <w:color w:val="000000"/>
                <w:sz w:val="16"/>
                <w:szCs w:val="16"/>
              </w:rPr>
              <w:t>association</w:t>
            </w:r>
            <w:proofErr w:type="spellEnd"/>
            <w:r w:rsidRPr="00012D63">
              <w:rPr>
                <w:color w:val="000000"/>
                <w:sz w:val="16"/>
                <w:szCs w:val="16"/>
              </w:rPr>
              <w:t>/</w:t>
            </w:r>
            <w:proofErr w:type="spellStart"/>
            <w:r w:rsidRPr="00012D63">
              <w:rPr>
                <w:color w:val="000000"/>
                <w:sz w:val="16"/>
                <w:szCs w:val="16"/>
              </w:rPr>
              <w:t>social</w:t>
            </w:r>
            <w:proofErr w:type="spellEnd"/>
            <w:r w:rsidRPr="00012D63">
              <w:rPr>
                <w:color w:val="000000"/>
                <w:sz w:val="16"/>
                <w:szCs w:val="16"/>
              </w:rPr>
              <w:t xml:space="preserve"> </w:t>
            </w:r>
            <w:proofErr w:type="spellStart"/>
            <w:r w:rsidRPr="00012D63">
              <w:rPr>
                <w:color w:val="000000"/>
                <w:sz w:val="16"/>
                <w:szCs w:val="16"/>
              </w:rPr>
              <w:t>enterprise</w:t>
            </w:r>
            <w:proofErr w:type="spellEnd"/>
          </w:p>
          <w:p w:rsidR="00012D63" w:rsidRPr="00012D63" w:rsidRDefault="00012D63" w:rsidP="00084B7B">
            <w:pPr>
              <w:ind w:left="1608" w:hanging="1608"/>
              <w:rPr>
                <w:color w:val="000000"/>
                <w:sz w:val="16"/>
                <w:szCs w:val="16"/>
              </w:rPr>
            </w:pPr>
            <w:proofErr w:type="spellStart"/>
            <w:r w:rsidRPr="00012D63">
              <w:rPr>
                <w:color w:val="000000"/>
                <w:sz w:val="16"/>
                <w:szCs w:val="16"/>
              </w:rPr>
              <w:t>EPLUS-FOUND</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Foundation</w:t>
            </w:r>
            <w:proofErr w:type="spellEnd"/>
          </w:p>
          <w:p w:rsidR="00012D63" w:rsidRPr="00012D63" w:rsidRDefault="00012D63" w:rsidP="00084B7B">
            <w:pPr>
              <w:ind w:left="1608" w:hanging="1608"/>
              <w:rPr>
                <w:color w:val="000000"/>
                <w:sz w:val="16"/>
                <w:szCs w:val="16"/>
              </w:rPr>
            </w:pPr>
            <w:proofErr w:type="spellStart"/>
            <w:r w:rsidRPr="00012D63">
              <w:rPr>
                <w:color w:val="000000"/>
                <w:sz w:val="16"/>
                <w:szCs w:val="16"/>
              </w:rPr>
              <w:t>EPLUS-SOCIAL</w:t>
            </w:r>
            <w:proofErr w:type="spellEnd"/>
            <w:r w:rsidRPr="00012D63">
              <w:rPr>
                <w:color w:val="000000"/>
                <w:sz w:val="16"/>
                <w:szCs w:val="16"/>
              </w:rPr>
              <w:t xml:space="preserve"> </w:t>
            </w:r>
            <w:r w:rsidR="00084B7B">
              <w:rPr>
                <w:color w:val="000000"/>
                <w:sz w:val="16"/>
                <w:szCs w:val="16"/>
              </w:rPr>
              <w:tab/>
            </w:r>
            <w:proofErr w:type="spellStart"/>
            <w:r w:rsidRPr="00012D63">
              <w:rPr>
                <w:color w:val="000000"/>
                <w:sz w:val="16"/>
                <w:szCs w:val="16"/>
              </w:rPr>
              <w:t>Social</w:t>
            </w:r>
            <w:proofErr w:type="spellEnd"/>
            <w:r w:rsidRPr="00012D63">
              <w:rPr>
                <w:color w:val="000000"/>
                <w:sz w:val="16"/>
                <w:szCs w:val="16"/>
              </w:rPr>
              <w:t xml:space="preserve"> partner </w:t>
            </w:r>
            <w:proofErr w:type="spellStart"/>
            <w:r w:rsidRPr="00012D63">
              <w:rPr>
                <w:color w:val="000000"/>
                <w:sz w:val="16"/>
                <w:szCs w:val="16"/>
              </w:rPr>
              <w:t>or</w:t>
            </w:r>
            <w:proofErr w:type="spellEnd"/>
            <w:r w:rsidRPr="00012D63">
              <w:rPr>
                <w:color w:val="000000"/>
                <w:sz w:val="16"/>
                <w:szCs w:val="16"/>
              </w:rPr>
              <w:t xml:space="preserve"> </w:t>
            </w:r>
            <w:proofErr w:type="spellStart"/>
            <w:r w:rsidRPr="00012D63">
              <w:rPr>
                <w:color w:val="000000"/>
                <w:sz w:val="16"/>
                <w:szCs w:val="16"/>
              </w:rPr>
              <w:t>other</w:t>
            </w:r>
            <w:proofErr w:type="spellEnd"/>
            <w:r w:rsidRPr="00012D63">
              <w:rPr>
                <w:color w:val="000000"/>
                <w:sz w:val="16"/>
                <w:szCs w:val="16"/>
              </w:rPr>
              <w:t xml:space="preserve"> </w:t>
            </w:r>
            <w:proofErr w:type="spellStart"/>
            <w:r w:rsidRPr="00012D63">
              <w:rPr>
                <w:color w:val="000000"/>
                <w:sz w:val="16"/>
                <w:szCs w:val="16"/>
              </w:rPr>
              <w:t>representative</w:t>
            </w:r>
            <w:proofErr w:type="spellEnd"/>
            <w:r w:rsidRPr="00012D63">
              <w:rPr>
                <w:color w:val="000000"/>
                <w:sz w:val="16"/>
                <w:szCs w:val="16"/>
              </w:rPr>
              <w:t xml:space="preserve"> of </w:t>
            </w:r>
            <w:proofErr w:type="spellStart"/>
            <w:r w:rsidRPr="00012D63">
              <w:rPr>
                <w:color w:val="000000"/>
                <w:sz w:val="16"/>
                <w:szCs w:val="16"/>
              </w:rPr>
              <w:t>working</w:t>
            </w:r>
            <w:proofErr w:type="spellEnd"/>
            <w:r w:rsidRPr="00012D63">
              <w:rPr>
                <w:color w:val="000000"/>
                <w:sz w:val="16"/>
                <w:szCs w:val="16"/>
              </w:rPr>
              <w:t xml:space="preserve"> life (</w:t>
            </w:r>
            <w:proofErr w:type="spellStart"/>
            <w:r w:rsidRPr="00012D63">
              <w:rPr>
                <w:color w:val="000000"/>
                <w:sz w:val="16"/>
                <w:szCs w:val="16"/>
              </w:rPr>
              <w:t>chambers</w:t>
            </w:r>
            <w:proofErr w:type="spellEnd"/>
            <w:r w:rsidRPr="00012D63">
              <w:rPr>
                <w:color w:val="000000"/>
                <w:sz w:val="16"/>
                <w:szCs w:val="16"/>
              </w:rPr>
              <w:t xml:space="preserve"> of </w:t>
            </w:r>
            <w:proofErr w:type="spellStart"/>
            <w:r w:rsidRPr="00012D63">
              <w:rPr>
                <w:color w:val="000000"/>
                <w:sz w:val="16"/>
                <w:szCs w:val="16"/>
              </w:rPr>
              <w:t>commerce</w:t>
            </w:r>
            <w:proofErr w:type="spellEnd"/>
            <w:r w:rsidRPr="00012D63">
              <w:rPr>
                <w:color w:val="000000"/>
                <w:sz w:val="16"/>
                <w:szCs w:val="16"/>
              </w:rPr>
              <w:t xml:space="preserve">, trade </w:t>
            </w:r>
            <w:proofErr w:type="spellStart"/>
            <w:r w:rsidRPr="00012D63">
              <w:rPr>
                <w:color w:val="000000"/>
                <w:sz w:val="16"/>
                <w:szCs w:val="16"/>
              </w:rPr>
              <w:t>union</w:t>
            </w:r>
            <w:proofErr w:type="spellEnd"/>
            <w:r w:rsidRPr="00012D63">
              <w:rPr>
                <w:color w:val="000000"/>
                <w:sz w:val="16"/>
                <w:szCs w:val="16"/>
              </w:rPr>
              <w:t xml:space="preserve">, trade </w:t>
            </w:r>
            <w:proofErr w:type="spellStart"/>
            <w:r w:rsidRPr="00012D63">
              <w:rPr>
                <w:color w:val="000000"/>
                <w:sz w:val="16"/>
                <w:szCs w:val="16"/>
              </w:rPr>
              <w:t>association</w:t>
            </w:r>
            <w:proofErr w:type="spellEnd"/>
            <w:r w:rsidRPr="00012D63">
              <w:rPr>
                <w:color w:val="000000"/>
                <w:sz w:val="16"/>
                <w:szCs w:val="16"/>
              </w:rPr>
              <w:t>)</w:t>
            </w:r>
          </w:p>
          <w:p w:rsidR="00012D63" w:rsidRPr="00012D63" w:rsidRDefault="00012D63" w:rsidP="00084B7B">
            <w:pPr>
              <w:ind w:left="1608" w:hanging="1608"/>
              <w:rPr>
                <w:color w:val="000000"/>
                <w:sz w:val="16"/>
                <w:szCs w:val="16"/>
              </w:rPr>
            </w:pPr>
            <w:r w:rsidRPr="00012D63">
              <w:rPr>
                <w:color w:val="000000"/>
                <w:sz w:val="16"/>
                <w:szCs w:val="16"/>
              </w:rPr>
              <w:t xml:space="preserve">EPLUS-RES </w:t>
            </w:r>
            <w:r w:rsidR="00084B7B">
              <w:rPr>
                <w:color w:val="000000"/>
                <w:sz w:val="16"/>
                <w:szCs w:val="16"/>
              </w:rPr>
              <w:tab/>
            </w:r>
            <w:r w:rsidRPr="00012D63">
              <w:rPr>
                <w:color w:val="000000"/>
                <w:sz w:val="16"/>
                <w:szCs w:val="16"/>
              </w:rPr>
              <w:t>Research Institute/Centre</w:t>
            </w:r>
          </w:p>
          <w:p w:rsidR="00012D63" w:rsidRPr="00012D63" w:rsidRDefault="00012D63" w:rsidP="00084B7B">
            <w:pPr>
              <w:ind w:left="1608" w:hanging="1608"/>
              <w:rPr>
                <w:color w:val="000000"/>
                <w:sz w:val="16"/>
                <w:szCs w:val="16"/>
              </w:rPr>
            </w:pPr>
            <w:r w:rsidRPr="00012D63">
              <w:rPr>
                <w:color w:val="000000"/>
                <w:sz w:val="16"/>
                <w:szCs w:val="16"/>
              </w:rPr>
              <w:t xml:space="preserve">EPLUS-BODY-PUB-LOC </w:t>
            </w:r>
            <w:r w:rsidR="00084B7B">
              <w:rPr>
                <w:color w:val="000000"/>
                <w:sz w:val="16"/>
                <w:szCs w:val="16"/>
              </w:rPr>
              <w:tab/>
            </w:r>
            <w:r w:rsidRPr="00012D63">
              <w:rPr>
                <w:color w:val="000000"/>
                <w:sz w:val="16"/>
                <w:szCs w:val="16"/>
              </w:rPr>
              <w:t xml:space="preserve">Local Public body </w:t>
            </w:r>
          </w:p>
          <w:p w:rsidR="00012D63" w:rsidRPr="00012D63" w:rsidRDefault="00012D63" w:rsidP="00084B7B">
            <w:pPr>
              <w:ind w:left="1608" w:hanging="1608"/>
              <w:rPr>
                <w:color w:val="000000"/>
                <w:sz w:val="16"/>
                <w:szCs w:val="16"/>
              </w:rPr>
            </w:pPr>
            <w:proofErr w:type="spellStart"/>
            <w:r w:rsidRPr="00012D63">
              <w:rPr>
                <w:color w:val="000000"/>
                <w:sz w:val="16"/>
                <w:szCs w:val="16"/>
              </w:rPr>
              <w:t>EPLUS-INTER</w:t>
            </w:r>
            <w:proofErr w:type="spellEnd"/>
            <w:r w:rsidRPr="00012D63">
              <w:rPr>
                <w:color w:val="000000"/>
                <w:sz w:val="16"/>
                <w:szCs w:val="16"/>
              </w:rPr>
              <w:t xml:space="preserve"> </w:t>
            </w:r>
            <w:r w:rsidR="00084B7B">
              <w:rPr>
                <w:color w:val="000000"/>
                <w:sz w:val="16"/>
                <w:szCs w:val="16"/>
              </w:rPr>
              <w:tab/>
            </w:r>
            <w:r w:rsidRPr="00012D63">
              <w:rPr>
                <w:color w:val="000000"/>
                <w:sz w:val="16"/>
                <w:szCs w:val="16"/>
              </w:rPr>
              <w:t xml:space="preserve">International </w:t>
            </w:r>
            <w:proofErr w:type="spellStart"/>
            <w:r w:rsidRPr="00012D63">
              <w:rPr>
                <w:color w:val="000000"/>
                <w:sz w:val="16"/>
                <w:szCs w:val="16"/>
              </w:rPr>
              <w:t>organisation</w:t>
            </w:r>
            <w:proofErr w:type="spellEnd"/>
            <w:r w:rsidRPr="00012D63">
              <w:rPr>
                <w:color w:val="000000"/>
                <w:sz w:val="16"/>
                <w:szCs w:val="16"/>
              </w:rPr>
              <w:t xml:space="preserve"> </w:t>
            </w:r>
            <w:proofErr w:type="spellStart"/>
            <w:r w:rsidRPr="00012D63">
              <w:rPr>
                <w:color w:val="000000"/>
                <w:sz w:val="16"/>
                <w:szCs w:val="16"/>
              </w:rPr>
              <w:t>under</w:t>
            </w:r>
            <w:proofErr w:type="spellEnd"/>
            <w:r w:rsidRPr="00012D63">
              <w:rPr>
                <w:color w:val="000000"/>
                <w:sz w:val="16"/>
                <w:szCs w:val="16"/>
              </w:rPr>
              <w:t xml:space="preserve"> </w:t>
            </w:r>
            <w:proofErr w:type="spellStart"/>
            <w:r w:rsidRPr="00012D63">
              <w:rPr>
                <w:color w:val="000000"/>
                <w:sz w:val="16"/>
                <w:szCs w:val="16"/>
              </w:rPr>
              <w:t>public</w:t>
            </w:r>
            <w:proofErr w:type="spellEnd"/>
            <w:r w:rsidRPr="00012D63">
              <w:rPr>
                <w:color w:val="000000"/>
                <w:sz w:val="16"/>
                <w:szCs w:val="16"/>
              </w:rPr>
              <w:t xml:space="preserve"> </w:t>
            </w:r>
            <w:proofErr w:type="spellStart"/>
            <w:r w:rsidRPr="00012D63">
              <w:rPr>
                <w:color w:val="000000"/>
                <w:sz w:val="16"/>
                <w:szCs w:val="16"/>
              </w:rPr>
              <w:t>law</w:t>
            </w:r>
            <w:proofErr w:type="spellEnd"/>
          </w:p>
          <w:p w:rsidR="002D78E5" w:rsidRPr="00C30A13" w:rsidRDefault="00012D63" w:rsidP="00084B7B">
            <w:pPr>
              <w:ind w:left="1608" w:hanging="1608"/>
              <w:rPr>
                <w:color w:val="000000"/>
                <w:sz w:val="16"/>
                <w:szCs w:val="16"/>
              </w:rPr>
            </w:pPr>
            <w:r w:rsidRPr="00012D63">
              <w:rPr>
                <w:color w:val="000000"/>
                <w:sz w:val="16"/>
                <w:szCs w:val="16"/>
              </w:rPr>
              <w:t xml:space="preserve">EPLUS-ENGO </w:t>
            </w:r>
            <w:r w:rsidR="00084B7B">
              <w:rPr>
                <w:color w:val="000000"/>
                <w:sz w:val="16"/>
                <w:szCs w:val="16"/>
              </w:rPr>
              <w:tab/>
            </w:r>
            <w:r w:rsidRPr="00012D63">
              <w:rPr>
                <w:color w:val="000000"/>
                <w:sz w:val="16"/>
                <w:szCs w:val="16"/>
              </w:rPr>
              <w:t>European NGO</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B87FE2" w:rsidP="00B87FE2">
            <w:pPr>
              <w:ind w:firstLine="0"/>
              <w:rPr>
                <w:rFonts w:ascii="Cambria" w:hAnsi="Cambria"/>
                <w:color w:val="000000"/>
                <w:sz w:val="16"/>
                <w:szCs w:val="16"/>
              </w:rPr>
            </w:pPr>
            <w:r w:rsidRPr="00B87FE2">
              <w:rPr>
                <w:rFonts w:ascii="Cambria" w:hAnsi="Cambria"/>
                <w:color w:val="000000"/>
                <w:sz w:val="16"/>
                <w:szCs w:val="16"/>
              </w:rPr>
              <w:t>Tevékenység jellege</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color w:val="000000"/>
                <w:sz w:val="16"/>
                <w:szCs w:val="16"/>
              </w:rPr>
            </w:pPr>
            <w:r w:rsidRPr="00C30A13">
              <w:rPr>
                <w:color w:val="000000"/>
                <w:sz w:val="16"/>
                <w:szCs w:val="16"/>
              </w:rPr>
              <w:t>P = profitorientált</w:t>
            </w:r>
            <w:r w:rsidRPr="00C30A13">
              <w:rPr>
                <w:color w:val="000000"/>
                <w:sz w:val="16"/>
                <w:szCs w:val="16"/>
              </w:rPr>
              <w:br/>
              <w:t>NP = nonprofit</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Jogi státusz</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color w:val="000000"/>
                <w:sz w:val="16"/>
                <w:szCs w:val="16"/>
              </w:rPr>
            </w:pPr>
            <w:r w:rsidRPr="00C30A13">
              <w:rPr>
                <w:color w:val="000000"/>
                <w:sz w:val="16"/>
                <w:szCs w:val="16"/>
              </w:rPr>
              <w:t xml:space="preserve">PR = </w:t>
            </w:r>
            <w:proofErr w:type="spellStart"/>
            <w:r w:rsidRPr="00C30A13">
              <w:rPr>
                <w:color w:val="000000"/>
                <w:sz w:val="16"/>
                <w:szCs w:val="16"/>
              </w:rPr>
              <w:t>Private</w:t>
            </w:r>
            <w:proofErr w:type="spellEnd"/>
            <w:r w:rsidRPr="00C30A13">
              <w:rPr>
                <w:color w:val="000000"/>
                <w:sz w:val="16"/>
                <w:szCs w:val="16"/>
              </w:rPr>
              <w:br/>
              <w:t>PB = Public</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B87FE2" w:rsidP="00B87FE2">
            <w:pPr>
              <w:ind w:firstLine="0"/>
              <w:rPr>
                <w:rFonts w:ascii="Cambria" w:hAnsi="Cambria"/>
                <w:color w:val="000000"/>
                <w:sz w:val="16"/>
                <w:szCs w:val="16"/>
              </w:rPr>
            </w:pPr>
            <w:r w:rsidRPr="00B87FE2">
              <w:rPr>
                <w:rFonts w:ascii="Cambria" w:hAnsi="Cambria"/>
                <w:color w:val="000000"/>
                <w:sz w:val="16"/>
                <w:szCs w:val="16"/>
              </w:rPr>
              <w:t>Gazdasági</w:t>
            </w:r>
            <w:r>
              <w:rPr>
                <w:rFonts w:ascii="Cambria" w:hAnsi="Cambria"/>
                <w:color w:val="000000"/>
                <w:sz w:val="16"/>
                <w:szCs w:val="16"/>
              </w:rPr>
              <w:t xml:space="preserve"> </w:t>
            </w:r>
            <w:r w:rsidRPr="00B87FE2">
              <w:rPr>
                <w:rFonts w:ascii="Cambria" w:hAnsi="Cambria"/>
                <w:color w:val="000000"/>
                <w:sz w:val="16"/>
                <w:szCs w:val="16"/>
              </w:rPr>
              <w:t>ágazat</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B87FE2" w:rsidP="00B87FE2">
            <w:pPr>
              <w:ind w:firstLine="0"/>
              <w:rPr>
                <w:color w:val="000000"/>
                <w:sz w:val="16"/>
                <w:szCs w:val="16"/>
              </w:rPr>
            </w:pPr>
            <w:r w:rsidRPr="00B87FE2">
              <w:rPr>
                <w:color w:val="000000"/>
                <w:sz w:val="16"/>
                <w:szCs w:val="16"/>
              </w:rPr>
              <w:t xml:space="preserve">Részletes lista a </w:t>
            </w:r>
            <w:r w:rsidRPr="00B87FE2">
              <w:rPr>
                <w:i/>
                <w:color w:val="000000"/>
                <w:sz w:val="16"/>
                <w:szCs w:val="16"/>
              </w:rPr>
              <w:t>Segédadatok</w:t>
            </w:r>
            <w:r w:rsidRPr="00B87FE2">
              <w:rPr>
                <w:color w:val="000000"/>
                <w:sz w:val="16"/>
                <w:szCs w:val="16"/>
              </w:rPr>
              <w:t xml:space="preserve"> lapfülön.</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B87FE2" w:rsidP="00B87FE2">
            <w:pPr>
              <w:ind w:firstLine="0"/>
              <w:rPr>
                <w:rFonts w:ascii="Cambria" w:hAnsi="Cambria"/>
                <w:color w:val="000000"/>
                <w:sz w:val="16"/>
                <w:szCs w:val="16"/>
              </w:rPr>
            </w:pPr>
            <w:r w:rsidRPr="00B87FE2">
              <w:rPr>
                <w:rFonts w:ascii="Cambria" w:hAnsi="Cambria"/>
                <w:color w:val="000000"/>
                <w:sz w:val="16"/>
                <w:szCs w:val="16"/>
              </w:rPr>
              <w:t>Méret (munkatársak)</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084B7B" w:rsidRPr="00084B7B" w:rsidRDefault="00084B7B" w:rsidP="00084B7B">
            <w:pPr>
              <w:tabs>
                <w:tab w:val="left" w:pos="2102"/>
                <w:tab w:val="left" w:pos="4093"/>
              </w:tabs>
              <w:ind w:firstLine="0"/>
              <w:rPr>
                <w:color w:val="000000"/>
                <w:sz w:val="16"/>
                <w:szCs w:val="16"/>
              </w:rPr>
            </w:pPr>
            <w:r w:rsidRPr="00084B7B">
              <w:rPr>
                <w:color w:val="000000"/>
                <w:sz w:val="16"/>
                <w:szCs w:val="16"/>
              </w:rPr>
              <w:t>S1 = 1-20</w:t>
            </w:r>
          </w:p>
          <w:p w:rsidR="00084B7B" w:rsidRPr="00084B7B" w:rsidRDefault="00084B7B" w:rsidP="00084B7B">
            <w:pPr>
              <w:tabs>
                <w:tab w:val="left" w:pos="2102"/>
                <w:tab w:val="left" w:pos="4093"/>
              </w:tabs>
              <w:ind w:firstLine="0"/>
              <w:rPr>
                <w:color w:val="000000"/>
                <w:sz w:val="16"/>
                <w:szCs w:val="16"/>
              </w:rPr>
            </w:pPr>
            <w:r w:rsidRPr="00084B7B">
              <w:rPr>
                <w:color w:val="000000"/>
                <w:sz w:val="16"/>
                <w:szCs w:val="16"/>
              </w:rPr>
              <w:t>S2 = 21-50</w:t>
            </w:r>
          </w:p>
          <w:p w:rsidR="00084B7B" w:rsidRPr="00084B7B" w:rsidRDefault="00084B7B" w:rsidP="00084B7B">
            <w:pPr>
              <w:tabs>
                <w:tab w:val="left" w:pos="2102"/>
                <w:tab w:val="left" w:pos="4093"/>
              </w:tabs>
              <w:ind w:firstLine="0"/>
              <w:rPr>
                <w:color w:val="000000"/>
                <w:sz w:val="16"/>
                <w:szCs w:val="16"/>
              </w:rPr>
            </w:pPr>
            <w:r w:rsidRPr="00084B7B">
              <w:rPr>
                <w:color w:val="000000"/>
                <w:sz w:val="16"/>
                <w:szCs w:val="16"/>
              </w:rPr>
              <w:t>S3 = 51-250</w:t>
            </w:r>
          </w:p>
          <w:p w:rsidR="00084B7B" w:rsidRPr="00084B7B" w:rsidRDefault="00084B7B" w:rsidP="00084B7B">
            <w:pPr>
              <w:tabs>
                <w:tab w:val="left" w:pos="2102"/>
                <w:tab w:val="left" w:pos="4093"/>
              </w:tabs>
              <w:ind w:firstLine="0"/>
              <w:rPr>
                <w:color w:val="000000"/>
                <w:sz w:val="16"/>
                <w:szCs w:val="16"/>
              </w:rPr>
            </w:pPr>
            <w:r w:rsidRPr="00084B7B">
              <w:rPr>
                <w:color w:val="000000"/>
                <w:sz w:val="16"/>
                <w:szCs w:val="16"/>
              </w:rPr>
              <w:t>S4 = 251-500</w:t>
            </w:r>
          </w:p>
          <w:p w:rsidR="00084B7B" w:rsidRPr="00084B7B" w:rsidRDefault="00084B7B" w:rsidP="00084B7B">
            <w:pPr>
              <w:tabs>
                <w:tab w:val="left" w:pos="2102"/>
                <w:tab w:val="left" w:pos="4093"/>
              </w:tabs>
              <w:ind w:firstLine="0"/>
              <w:rPr>
                <w:color w:val="000000"/>
                <w:sz w:val="16"/>
                <w:szCs w:val="16"/>
              </w:rPr>
            </w:pPr>
            <w:r w:rsidRPr="00084B7B">
              <w:rPr>
                <w:color w:val="000000"/>
                <w:sz w:val="16"/>
                <w:szCs w:val="16"/>
              </w:rPr>
              <w:t>S5 = 501-2000</w:t>
            </w:r>
          </w:p>
          <w:p w:rsidR="00084B7B" w:rsidRPr="00084B7B" w:rsidRDefault="00084B7B" w:rsidP="00084B7B">
            <w:pPr>
              <w:tabs>
                <w:tab w:val="left" w:pos="2102"/>
                <w:tab w:val="left" w:pos="4093"/>
              </w:tabs>
              <w:ind w:firstLine="0"/>
              <w:rPr>
                <w:color w:val="000000"/>
                <w:sz w:val="16"/>
                <w:szCs w:val="16"/>
              </w:rPr>
            </w:pPr>
            <w:r w:rsidRPr="00084B7B">
              <w:rPr>
                <w:color w:val="000000"/>
                <w:sz w:val="16"/>
                <w:szCs w:val="16"/>
              </w:rPr>
              <w:t>S6 = 2001-5000</w:t>
            </w:r>
          </w:p>
          <w:p w:rsidR="002D78E5" w:rsidRPr="00C30A13" w:rsidRDefault="00084B7B" w:rsidP="00084B7B">
            <w:pPr>
              <w:tabs>
                <w:tab w:val="left" w:pos="2102"/>
                <w:tab w:val="left" w:pos="4093"/>
              </w:tabs>
              <w:ind w:firstLine="0"/>
              <w:rPr>
                <w:color w:val="000000"/>
                <w:sz w:val="16"/>
                <w:szCs w:val="16"/>
              </w:rPr>
            </w:pPr>
            <w:r w:rsidRPr="00084B7B">
              <w:rPr>
                <w:color w:val="000000"/>
                <w:sz w:val="16"/>
                <w:szCs w:val="16"/>
              </w:rPr>
              <w:t>S7 = 5000-nél több</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 xml:space="preserve">Méret (tanulók)  </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R0 = 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R1 = 1-20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R2 = 21-50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R3 = 51-250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R4 = 251-500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R5 = 501-2000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R6 = 2001-5000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R10 = 5001-10000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R11 = 10001-20000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R12 = 20001-30000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R13 = 30001-40000</w:t>
            </w:r>
          </w:p>
          <w:p w:rsidR="00084B7B" w:rsidRPr="00084B7B" w:rsidRDefault="00084B7B" w:rsidP="00084B7B">
            <w:pPr>
              <w:tabs>
                <w:tab w:val="left" w:pos="2124"/>
                <w:tab w:val="left" w:pos="4111"/>
              </w:tabs>
              <w:ind w:firstLine="0"/>
              <w:rPr>
                <w:color w:val="000000"/>
                <w:sz w:val="16"/>
                <w:szCs w:val="16"/>
              </w:rPr>
            </w:pPr>
            <w:r w:rsidRPr="00084B7B">
              <w:rPr>
                <w:color w:val="000000"/>
                <w:sz w:val="16"/>
                <w:szCs w:val="16"/>
              </w:rPr>
              <w:t>R14 = 40001-50000</w:t>
            </w:r>
          </w:p>
          <w:p w:rsidR="002D78E5" w:rsidRPr="00C30A13" w:rsidRDefault="00084B7B" w:rsidP="00084B7B">
            <w:pPr>
              <w:tabs>
                <w:tab w:val="left" w:pos="2124"/>
                <w:tab w:val="left" w:pos="4111"/>
              </w:tabs>
              <w:ind w:firstLine="0"/>
              <w:rPr>
                <w:color w:val="000000"/>
                <w:sz w:val="16"/>
                <w:szCs w:val="16"/>
              </w:rPr>
            </w:pPr>
            <w:r w:rsidRPr="00084B7B">
              <w:rPr>
                <w:color w:val="000000"/>
                <w:sz w:val="16"/>
                <w:szCs w:val="16"/>
              </w:rPr>
              <w:t>R15 = 50000-</w:t>
            </w: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Partner telefon</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color w:val="000000"/>
                <w:sz w:val="16"/>
                <w:szCs w:val="16"/>
              </w:rPr>
            </w:pP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Partner E-mail</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color w:val="000000"/>
                <w:sz w:val="16"/>
                <w:szCs w:val="16"/>
              </w:rPr>
            </w:pP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Irányítószám</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2D78E5" w:rsidRPr="00C30A13" w:rsidRDefault="002D78E5" w:rsidP="00C30A13">
            <w:pPr>
              <w:ind w:firstLine="0"/>
              <w:rPr>
                <w:color w:val="000000"/>
                <w:sz w:val="16"/>
                <w:szCs w:val="16"/>
              </w:rPr>
            </w:pPr>
          </w:p>
        </w:tc>
      </w:tr>
      <w:tr w:rsidR="002D78E5"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rFonts w:ascii="Cambria" w:hAnsi="Cambria"/>
                <w:color w:val="000000"/>
                <w:sz w:val="16"/>
                <w:szCs w:val="16"/>
              </w:rPr>
            </w:pPr>
            <w:r w:rsidRPr="00C30A13">
              <w:rPr>
                <w:rFonts w:ascii="Cambria" w:hAnsi="Cambria"/>
                <w:color w:val="000000"/>
                <w:sz w:val="16"/>
                <w:szCs w:val="16"/>
              </w:rPr>
              <w:t>Város</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2D78E5" w:rsidRPr="00C30A13" w:rsidRDefault="002D78E5" w:rsidP="00C30A13">
            <w:pPr>
              <w:ind w:firstLine="0"/>
              <w:rPr>
                <w:color w:val="000000"/>
                <w:sz w:val="16"/>
                <w:szCs w:val="16"/>
              </w:rPr>
            </w:pPr>
          </w:p>
        </w:tc>
      </w:tr>
      <w:tr w:rsidR="00084B7B"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tcPr>
          <w:p w:rsidR="00084B7B" w:rsidRPr="00C30A13" w:rsidRDefault="00084B7B" w:rsidP="00C30A13">
            <w:pPr>
              <w:ind w:firstLine="0"/>
              <w:rPr>
                <w:rFonts w:ascii="Cambria" w:hAnsi="Cambria"/>
                <w:color w:val="000000"/>
                <w:sz w:val="16"/>
                <w:szCs w:val="16"/>
              </w:rPr>
            </w:pPr>
            <w:r w:rsidRPr="00084B7B">
              <w:rPr>
                <w:rFonts w:ascii="Cambria" w:hAnsi="Cambria"/>
                <w:color w:val="000000"/>
                <w:sz w:val="16"/>
                <w:szCs w:val="16"/>
              </w:rPr>
              <w:t>Cím</w:t>
            </w:r>
          </w:p>
        </w:tc>
        <w:tc>
          <w:tcPr>
            <w:tcW w:w="3519" w:type="pct"/>
            <w:tcBorders>
              <w:top w:val="single" w:sz="8" w:space="0" w:color="4BACC6"/>
              <w:left w:val="single" w:sz="8" w:space="0" w:color="4BACC6"/>
              <w:bottom w:val="single" w:sz="8" w:space="0" w:color="4BACC6"/>
              <w:right w:val="single" w:sz="8" w:space="0" w:color="4BACC6"/>
            </w:tcBorders>
            <w:shd w:val="clear" w:color="auto" w:fill="D2EAF1"/>
          </w:tcPr>
          <w:p w:rsidR="00084B7B" w:rsidRPr="00C30A13" w:rsidRDefault="00084B7B" w:rsidP="00C30A13">
            <w:pPr>
              <w:ind w:firstLine="0"/>
              <w:rPr>
                <w:color w:val="000000"/>
                <w:sz w:val="16"/>
                <w:szCs w:val="16"/>
              </w:rPr>
            </w:pPr>
          </w:p>
        </w:tc>
      </w:tr>
      <w:tr w:rsidR="00084B7B" w:rsidRPr="00C30A13" w:rsidTr="00084B7B">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084B7B" w:rsidRPr="00C30A13" w:rsidRDefault="00084B7B" w:rsidP="008B0090">
            <w:pPr>
              <w:ind w:firstLine="0"/>
              <w:rPr>
                <w:rFonts w:ascii="Cambria" w:hAnsi="Cambria"/>
                <w:color w:val="000000"/>
                <w:sz w:val="16"/>
                <w:szCs w:val="16"/>
              </w:rPr>
            </w:pPr>
            <w:r w:rsidRPr="00C30A13">
              <w:rPr>
                <w:rFonts w:ascii="Cambria" w:hAnsi="Cambria"/>
                <w:color w:val="000000"/>
                <w:sz w:val="16"/>
                <w:szCs w:val="16"/>
              </w:rPr>
              <w:t>Ország</w:t>
            </w:r>
          </w:p>
        </w:tc>
        <w:tc>
          <w:tcPr>
            <w:tcW w:w="3519" w:type="pct"/>
            <w:tcBorders>
              <w:top w:val="single" w:sz="8" w:space="0" w:color="4BACC6"/>
              <w:left w:val="single" w:sz="8" w:space="0" w:color="4BACC6"/>
              <w:bottom w:val="single" w:sz="8" w:space="0" w:color="4BACC6"/>
              <w:right w:val="single" w:sz="8" w:space="0" w:color="4BACC6"/>
            </w:tcBorders>
            <w:shd w:val="clear" w:color="auto" w:fill="auto"/>
          </w:tcPr>
          <w:p w:rsidR="00084B7B" w:rsidRPr="00C30A13" w:rsidRDefault="00084B7B" w:rsidP="008B0090">
            <w:pPr>
              <w:ind w:firstLine="0"/>
              <w:rPr>
                <w:color w:val="000000"/>
                <w:sz w:val="16"/>
                <w:szCs w:val="16"/>
              </w:rPr>
            </w:pPr>
            <w:r w:rsidRPr="00084B7B">
              <w:rPr>
                <w:color w:val="000000"/>
                <w:sz w:val="16"/>
                <w:szCs w:val="16"/>
              </w:rPr>
              <w:t>Részletes lista a Segédadatok lapfülön.</w:t>
            </w:r>
          </w:p>
        </w:tc>
      </w:tr>
      <w:tr w:rsidR="00084B7B"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084B7B" w:rsidRPr="00C30A13" w:rsidRDefault="00084B7B" w:rsidP="00C30A13">
            <w:pPr>
              <w:ind w:firstLine="0"/>
              <w:rPr>
                <w:rFonts w:ascii="Cambria" w:hAnsi="Cambria"/>
                <w:color w:val="000000"/>
                <w:sz w:val="16"/>
                <w:szCs w:val="16"/>
              </w:rPr>
            </w:pPr>
            <w:r w:rsidRPr="00084B7B">
              <w:rPr>
                <w:rFonts w:ascii="Cambria" w:hAnsi="Cambria"/>
                <w:color w:val="000000"/>
                <w:sz w:val="16"/>
                <w:szCs w:val="16"/>
              </w:rPr>
              <w:t>Régió</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084B7B" w:rsidRPr="00C30A13" w:rsidRDefault="00084B7B" w:rsidP="008B0090">
            <w:pPr>
              <w:ind w:firstLine="0"/>
              <w:rPr>
                <w:color w:val="000000"/>
                <w:sz w:val="16"/>
                <w:szCs w:val="16"/>
              </w:rPr>
            </w:pPr>
            <w:r w:rsidRPr="00B87FE2">
              <w:rPr>
                <w:color w:val="000000"/>
                <w:sz w:val="16"/>
                <w:szCs w:val="16"/>
              </w:rPr>
              <w:t xml:space="preserve">Részletes lista a </w:t>
            </w:r>
            <w:r w:rsidRPr="00B87FE2">
              <w:rPr>
                <w:i/>
                <w:color w:val="000000"/>
                <w:sz w:val="16"/>
                <w:szCs w:val="16"/>
              </w:rPr>
              <w:t>Segédadatok</w:t>
            </w:r>
            <w:r w:rsidRPr="00B87FE2">
              <w:rPr>
                <w:color w:val="000000"/>
                <w:sz w:val="16"/>
                <w:szCs w:val="16"/>
              </w:rPr>
              <w:t xml:space="preserve"> lapfülön.</w:t>
            </w:r>
          </w:p>
        </w:tc>
      </w:tr>
      <w:tr w:rsidR="00084B7B"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auto"/>
            <w:hideMark/>
          </w:tcPr>
          <w:p w:rsidR="00084B7B" w:rsidRPr="00C30A13" w:rsidRDefault="00084B7B" w:rsidP="00C30A13">
            <w:pPr>
              <w:ind w:firstLine="0"/>
              <w:rPr>
                <w:rFonts w:ascii="Cambria" w:hAnsi="Cambria"/>
                <w:color w:val="000000"/>
                <w:sz w:val="16"/>
                <w:szCs w:val="16"/>
              </w:rPr>
            </w:pPr>
            <w:r w:rsidRPr="00084B7B">
              <w:rPr>
                <w:rFonts w:ascii="Cambria" w:hAnsi="Cambria"/>
                <w:color w:val="000000"/>
                <w:sz w:val="16"/>
                <w:szCs w:val="16"/>
              </w:rPr>
              <w:t>Weboldal</w:t>
            </w:r>
          </w:p>
        </w:tc>
        <w:tc>
          <w:tcPr>
            <w:tcW w:w="3519" w:type="pct"/>
            <w:tcBorders>
              <w:top w:val="single" w:sz="8" w:space="0" w:color="4BACC6"/>
              <w:left w:val="single" w:sz="8" w:space="0" w:color="4BACC6"/>
              <w:bottom w:val="single" w:sz="8" w:space="0" w:color="4BACC6"/>
              <w:right w:val="single" w:sz="8" w:space="0" w:color="4BACC6"/>
            </w:tcBorders>
            <w:shd w:val="clear" w:color="auto" w:fill="auto"/>
            <w:hideMark/>
          </w:tcPr>
          <w:p w:rsidR="00084B7B" w:rsidRPr="00C30A13" w:rsidRDefault="00084B7B" w:rsidP="00C30A13">
            <w:pPr>
              <w:ind w:firstLine="0"/>
              <w:rPr>
                <w:color w:val="000000"/>
                <w:sz w:val="16"/>
                <w:szCs w:val="16"/>
              </w:rPr>
            </w:pPr>
          </w:p>
        </w:tc>
      </w:tr>
      <w:tr w:rsidR="00084B7B" w:rsidRPr="00C30A13" w:rsidTr="00E52AD0">
        <w:trPr>
          <w:cantSplit/>
        </w:trPr>
        <w:tc>
          <w:tcPr>
            <w:tcW w:w="1481" w:type="pct"/>
            <w:tcBorders>
              <w:top w:val="single" w:sz="8" w:space="0" w:color="4BACC6"/>
              <w:left w:val="single" w:sz="8" w:space="0" w:color="4BACC6"/>
              <w:bottom w:val="single" w:sz="8" w:space="0" w:color="4BACC6"/>
              <w:right w:val="single" w:sz="8" w:space="0" w:color="4BACC6"/>
            </w:tcBorders>
            <w:shd w:val="clear" w:color="auto" w:fill="D2EAF1"/>
            <w:hideMark/>
          </w:tcPr>
          <w:p w:rsidR="00084B7B" w:rsidRPr="00C30A13" w:rsidRDefault="00084B7B" w:rsidP="00C30A13">
            <w:pPr>
              <w:ind w:firstLine="0"/>
              <w:rPr>
                <w:rFonts w:ascii="Cambria" w:hAnsi="Cambria"/>
                <w:color w:val="000000"/>
                <w:sz w:val="16"/>
                <w:szCs w:val="16"/>
              </w:rPr>
            </w:pPr>
            <w:r w:rsidRPr="00C30A13">
              <w:rPr>
                <w:rFonts w:ascii="Cambria" w:hAnsi="Cambria"/>
                <w:color w:val="000000"/>
                <w:sz w:val="16"/>
                <w:szCs w:val="16"/>
              </w:rPr>
              <w:t>Megjegyzés</w:t>
            </w:r>
          </w:p>
        </w:tc>
        <w:tc>
          <w:tcPr>
            <w:tcW w:w="3519" w:type="pct"/>
            <w:tcBorders>
              <w:top w:val="single" w:sz="8" w:space="0" w:color="4BACC6"/>
              <w:left w:val="single" w:sz="8" w:space="0" w:color="4BACC6"/>
              <w:bottom w:val="single" w:sz="8" w:space="0" w:color="4BACC6"/>
              <w:right w:val="single" w:sz="8" w:space="0" w:color="4BACC6"/>
            </w:tcBorders>
            <w:shd w:val="clear" w:color="auto" w:fill="D2EAF1"/>
            <w:hideMark/>
          </w:tcPr>
          <w:p w:rsidR="00084B7B" w:rsidRPr="00C30A13" w:rsidRDefault="00084B7B" w:rsidP="00C30A13">
            <w:pPr>
              <w:ind w:firstLine="0"/>
              <w:rPr>
                <w:color w:val="000000"/>
                <w:sz w:val="16"/>
                <w:szCs w:val="16"/>
              </w:rPr>
            </w:pPr>
          </w:p>
        </w:tc>
      </w:tr>
    </w:tbl>
    <w:p w:rsidR="00E52AD0" w:rsidRDefault="00E52AD0" w:rsidP="00E52AD0">
      <w:pPr>
        <w:keepNext/>
        <w:jc w:val="both"/>
      </w:pPr>
    </w:p>
    <w:p w:rsidR="00E52AD0" w:rsidRDefault="00E52AD0" w:rsidP="00E52AD0">
      <w:pPr>
        <w:keepNext/>
        <w:jc w:val="both"/>
      </w:pPr>
    </w:p>
    <w:p w:rsidR="006340F0" w:rsidRDefault="00840BC8" w:rsidP="00E52AD0">
      <w:pPr>
        <w:pStyle w:val="Cmsor1"/>
        <w:spacing w:before="0"/>
      </w:pPr>
      <w:bookmarkStart w:id="5" w:name="_Toc410663217"/>
      <w:r>
        <w:t>I</w:t>
      </w:r>
      <w:r w:rsidR="00C33877" w:rsidRPr="008903C2">
        <w:t>V</w:t>
      </w:r>
      <w:r w:rsidR="006340F0" w:rsidRPr="008903C2">
        <w:t xml:space="preserve">. </w:t>
      </w:r>
      <w:r w:rsidR="006340F0" w:rsidRPr="00840BC8">
        <w:rPr>
          <w:color w:val="002060"/>
        </w:rPr>
        <w:t>Kiutazó hallgatók</w:t>
      </w:r>
      <w:bookmarkEnd w:id="3"/>
      <w:r w:rsidRPr="00840BC8">
        <w:rPr>
          <w:color w:val="002060"/>
        </w:rPr>
        <w:t>:</w:t>
      </w:r>
      <w:r>
        <w:rPr>
          <w:color w:val="FF0000"/>
        </w:rPr>
        <w:t xml:space="preserve"> </w:t>
      </w:r>
      <w:r w:rsidRPr="00840BC8">
        <w:rPr>
          <w:color w:val="FF0000"/>
        </w:rPr>
        <w:t>KA103 - SM</w:t>
      </w:r>
      <w:r w:rsidR="00C33877" w:rsidRPr="008903C2">
        <w:t xml:space="preserve"> lapfül</w:t>
      </w:r>
      <w:bookmarkEnd w:id="5"/>
    </w:p>
    <w:p w:rsidR="00084B7B" w:rsidRDefault="00084B7B" w:rsidP="00084B7B">
      <w:pPr>
        <w:jc w:val="both"/>
        <w:rPr>
          <w:rFonts w:cs="Arial"/>
          <w:bCs/>
        </w:rPr>
      </w:pPr>
      <w:r w:rsidRPr="007923EE">
        <w:rPr>
          <w:rFonts w:cs="Arial"/>
          <w:bCs/>
        </w:rPr>
        <w:t>Meghiúsult utazásokat, visszalépett személyeket nem szabad feltüntetni a beszámolóban! Csak és kizárólag ténylegesen kiutazott vagy tervezett személyek szerepelhetnek az adatsorokban!</w:t>
      </w:r>
    </w:p>
    <w:p w:rsidR="00084B7B" w:rsidRPr="00084B7B" w:rsidRDefault="00084B7B" w:rsidP="00084B7B"/>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368"/>
        <w:gridCol w:w="6996"/>
      </w:tblGrid>
      <w:tr w:rsidR="00B31D37" w:rsidRPr="00C30A13" w:rsidTr="00967482">
        <w:trPr>
          <w:cantSplit/>
          <w:tblHeader/>
        </w:trPr>
        <w:tc>
          <w:tcPr>
            <w:tcW w:w="1625" w:type="pct"/>
            <w:tcBorders>
              <w:top w:val="single" w:sz="8" w:space="0" w:color="4BACC6"/>
              <w:left w:val="single" w:sz="8" w:space="0" w:color="4BACC6"/>
              <w:bottom w:val="single" w:sz="1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b/>
                <w:color w:val="000000"/>
                <w:sz w:val="16"/>
                <w:szCs w:val="16"/>
              </w:rPr>
            </w:pPr>
            <w:r w:rsidRPr="00C30A13">
              <w:rPr>
                <w:rFonts w:ascii="Cambria" w:hAnsi="Cambria"/>
                <w:b/>
                <w:color w:val="000000"/>
                <w:sz w:val="16"/>
                <w:szCs w:val="16"/>
              </w:rPr>
              <w:t>oszlop neve</w:t>
            </w:r>
          </w:p>
        </w:tc>
        <w:tc>
          <w:tcPr>
            <w:tcW w:w="3375" w:type="pct"/>
            <w:tcBorders>
              <w:top w:val="single" w:sz="8" w:space="0" w:color="4BACC6"/>
              <w:left w:val="single" w:sz="8" w:space="0" w:color="4BACC6"/>
              <w:bottom w:val="single" w:sz="1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b/>
                <w:color w:val="000000"/>
                <w:sz w:val="16"/>
                <w:szCs w:val="16"/>
              </w:rPr>
            </w:pPr>
            <w:r w:rsidRPr="00C30A13">
              <w:rPr>
                <w:rFonts w:ascii="Cambria" w:hAnsi="Cambria"/>
                <w:b/>
                <w:color w:val="000000"/>
                <w:sz w:val="16"/>
                <w:szCs w:val="16"/>
              </w:rPr>
              <w:t>megjegyzés</w:t>
            </w:r>
            <w:r w:rsidR="00967482">
              <w:rPr>
                <w:rFonts w:ascii="Cambria" w:hAnsi="Cambria"/>
                <w:b/>
                <w:color w:val="000000"/>
                <w:sz w:val="16"/>
                <w:szCs w:val="16"/>
              </w:rPr>
              <w:t xml:space="preserve"> </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t>Egyéni támogatási szerződésszám</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color w:val="000000"/>
                <w:sz w:val="16"/>
                <w:szCs w:val="16"/>
              </w:rPr>
            </w:pPr>
            <w:r w:rsidRPr="00967482">
              <w:rPr>
                <w:color w:val="000000"/>
                <w:sz w:val="16"/>
                <w:szCs w:val="16"/>
              </w:rPr>
              <w:t>14/</w:t>
            </w:r>
            <w:proofErr w:type="spellStart"/>
            <w:r w:rsidRPr="00967482">
              <w:rPr>
                <w:color w:val="000000"/>
                <w:sz w:val="16"/>
                <w:szCs w:val="16"/>
              </w:rPr>
              <w:t>KA1HE</w:t>
            </w:r>
            <w:proofErr w:type="spellEnd"/>
            <w:r w:rsidRPr="00967482">
              <w:rPr>
                <w:color w:val="000000"/>
                <w:sz w:val="16"/>
                <w:szCs w:val="16"/>
              </w:rPr>
              <w:t>/</w:t>
            </w:r>
            <w:proofErr w:type="spellStart"/>
            <w:r w:rsidRPr="00967482">
              <w:rPr>
                <w:color w:val="000000"/>
                <w:sz w:val="16"/>
                <w:szCs w:val="16"/>
              </w:rPr>
              <w:t>xxx</w:t>
            </w:r>
            <w:proofErr w:type="spellEnd"/>
            <w:r w:rsidRPr="00967482">
              <w:rPr>
                <w:color w:val="000000"/>
                <w:sz w:val="16"/>
                <w:szCs w:val="16"/>
              </w:rPr>
              <w:t>/</w:t>
            </w:r>
            <w:proofErr w:type="spellStart"/>
            <w:proofErr w:type="gramStart"/>
            <w:r w:rsidRPr="00967482">
              <w:rPr>
                <w:color w:val="000000"/>
                <w:sz w:val="16"/>
                <w:szCs w:val="16"/>
              </w:rPr>
              <w:t>SMS-yyy</w:t>
            </w:r>
            <w:proofErr w:type="spellEnd"/>
            <w:r>
              <w:rPr>
                <w:color w:val="000000"/>
                <w:sz w:val="16"/>
                <w:szCs w:val="16"/>
              </w:rPr>
              <w:t xml:space="preserve">  illetve</w:t>
            </w:r>
            <w:proofErr w:type="gramEnd"/>
            <w:r>
              <w:rPr>
                <w:color w:val="000000"/>
                <w:sz w:val="16"/>
                <w:szCs w:val="16"/>
              </w:rPr>
              <w:t xml:space="preserve"> </w:t>
            </w:r>
            <w:r w:rsidRPr="00967482">
              <w:rPr>
                <w:color w:val="000000"/>
                <w:sz w:val="16"/>
                <w:szCs w:val="16"/>
              </w:rPr>
              <w:t>14/</w:t>
            </w:r>
            <w:proofErr w:type="spellStart"/>
            <w:r w:rsidRPr="00967482">
              <w:rPr>
                <w:color w:val="000000"/>
                <w:sz w:val="16"/>
                <w:szCs w:val="16"/>
              </w:rPr>
              <w:t>KA1HE</w:t>
            </w:r>
            <w:proofErr w:type="spellEnd"/>
            <w:r w:rsidRPr="00967482">
              <w:rPr>
                <w:color w:val="000000"/>
                <w:sz w:val="16"/>
                <w:szCs w:val="16"/>
              </w:rPr>
              <w:t>/</w:t>
            </w:r>
            <w:proofErr w:type="spellStart"/>
            <w:r w:rsidRPr="00967482">
              <w:rPr>
                <w:color w:val="000000"/>
                <w:sz w:val="16"/>
                <w:szCs w:val="16"/>
              </w:rPr>
              <w:t>xxx</w:t>
            </w:r>
            <w:proofErr w:type="spellEnd"/>
            <w:r w:rsidRPr="00967482">
              <w:rPr>
                <w:color w:val="000000"/>
                <w:sz w:val="16"/>
                <w:szCs w:val="16"/>
              </w:rPr>
              <w:t>/</w:t>
            </w:r>
            <w:proofErr w:type="spellStart"/>
            <w:r w:rsidRPr="00967482">
              <w:rPr>
                <w:color w:val="000000"/>
                <w:sz w:val="16"/>
                <w:szCs w:val="16"/>
              </w:rPr>
              <w:t>SMP-yyy</w:t>
            </w:r>
            <w:proofErr w:type="spellEnd"/>
            <w:r>
              <w:rPr>
                <w:color w:val="000000"/>
                <w:sz w:val="16"/>
                <w:szCs w:val="16"/>
              </w:rPr>
              <w:t xml:space="preserve">  </w:t>
            </w:r>
            <w:r w:rsidRPr="00967482">
              <w:rPr>
                <w:color w:val="000000"/>
                <w:sz w:val="16"/>
                <w:szCs w:val="16"/>
              </w:rPr>
              <w:t>formában</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t>Mobilitás jellege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084B7B" w:rsidRPr="00084B7B" w:rsidRDefault="00084B7B" w:rsidP="00084B7B">
            <w:pPr>
              <w:ind w:firstLine="0"/>
              <w:contextualSpacing/>
              <w:rPr>
                <w:color w:val="000000"/>
                <w:sz w:val="16"/>
                <w:szCs w:val="16"/>
              </w:rPr>
            </w:pPr>
            <w:r w:rsidRPr="00084B7B">
              <w:rPr>
                <w:color w:val="000000"/>
                <w:sz w:val="16"/>
                <w:szCs w:val="16"/>
              </w:rPr>
              <w:t>CST = Csak tanulmányok</w:t>
            </w:r>
          </w:p>
          <w:p w:rsidR="00084B7B" w:rsidRPr="00084B7B" w:rsidRDefault="00084B7B" w:rsidP="00084B7B">
            <w:pPr>
              <w:ind w:firstLine="0"/>
              <w:contextualSpacing/>
              <w:rPr>
                <w:color w:val="000000"/>
                <w:sz w:val="16"/>
                <w:szCs w:val="16"/>
              </w:rPr>
            </w:pPr>
            <w:r w:rsidRPr="00084B7B">
              <w:rPr>
                <w:color w:val="000000"/>
                <w:sz w:val="16"/>
                <w:szCs w:val="16"/>
              </w:rPr>
              <w:t>KMOB = Kombinált mobilitás</w:t>
            </w:r>
          </w:p>
          <w:p w:rsidR="00084B7B" w:rsidRPr="00084B7B" w:rsidRDefault="00084B7B" w:rsidP="00084B7B">
            <w:pPr>
              <w:ind w:firstLine="0"/>
              <w:contextualSpacing/>
              <w:rPr>
                <w:color w:val="000000"/>
                <w:sz w:val="16"/>
                <w:szCs w:val="16"/>
              </w:rPr>
            </w:pPr>
            <w:r w:rsidRPr="00084B7B">
              <w:rPr>
                <w:color w:val="000000"/>
                <w:sz w:val="16"/>
                <w:szCs w:val="16"/>
              </w:rPr>
              <w:t>CSGY = Szakmai gyakorlat</w:t>
            </w:r>
          </w:p>
          <w:p w:rsidR="00921A63" w:rsidRPr="00C30A13" w:rsidRDefault="00084B7B" w:rsidP="00084B7B">
            <w:pPr>
              <w:ind w:firstLine="0"/>
              <w:contextualSpacing/>
              <w:rPr>
                <w:color w:val="000000"/>
                <w:sz w:val="16"/>
                <w:szCs w:val="16"/>
              </w:rPr>
            </w:pPr>
            <w:proofErr w:type="spellStart"/>
            <w:r w:rsidRPr="00084B7B">
              <w:rPr>
                <w:color w:val="000000"/>
                <w:sz w:val="16"/>
                <w:szCs w:val="16"/>
              </w:rPr>
              <w:t>CSGYdipl</w:t>
            </w:r>
            <w:proofErr w:type="spellEnd"/>
            <w:r w:rsidRPr="00084B7B">
              <w:rPr>
                <w:color w:val="000000"/>
                <w:sz w:val="16"/>
                <w:szCs w:val="16"/>
              </w:rPr>
              <w:t xml:space="preserve"> = Végzés utáni szakmai gyakorlat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Családnév</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Keresztnév</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Koordinátori megjegyzés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color w:val="000000"/>
                <w:sz w:val="16"/>
                <w:szCs w:val="16"/>
              </w:rPr>
            </w:pPr>
            <w:proofErr w:type="gramStart"/>
            <w:r w:rsidRPr="00967482">
              <w:rPr>
                <w:color w:val="000000"/>
                <w:sz w:val="16"/>
                <w:szCs w:val="16"/>
              </w:rPr>
              <w:t xml:space="preserve">tetszőleges </w:t>
            </w:r>
            <w:r>
              <w:rPr>
                <w:color w:val="000000"/>
                <w:sz w:val="16"/>
                <w:szCs w:val="16"/>
              </w:rPr>
              <w:t xml:space="preserve"> </w:t>
            </w:r>
            <w:r w:rsidRPr="00967482">
              <w:rPr>
                <w:color w:val="000000"/>
                <w:sz w:val="16"/>
                <w:szCs w:val="16"/>
              </w:rPr>
              <w:t>belső</w:t>
            </w:r>
            <w:proofErr w:type="gramEnd"/>
            <w:r w:rsidRPr="00967482">
              <w:rPr>
                <w:color w:val="000000"/>
                <w:sz w:val="16"/>
                <w:szCs w:val="16"/>
              </w:rPr>
              <w:t xml:space="preserve"> használatú információ, </w:t>
            </w:r>
            <w:r>
              <w:rPr>
                <w:color w:val="000000"/>
                <w:sz w:val="16"/>
                <w:szCs w:val="16"/>
              </w:rPr>
              <w:t xml:space="preserve"> </w:t>
            </w:r>
            <w:r w:rsidRPr="00967482">
              <w:rPr>
                <w:color w:val="000000"/>
                <w:sz w:val="16"/>
                <w:szCs w:val="16"/>
              </w:rPr>
              <w:t>pl. Kar</w:t>
            </w:r>
          </w:p>
        </w:tc>
      </w:tr>
      <w:tr w:rsidR="00967482"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67482" w:rsidRPr="00C30A13" w:rsidRDefault="00084B7B" w:rsidP="00084B7B">
            <w:pPr>
              <w:ind w:firstLine="0"/>
              <w:contextualSpacing/>
              <w:rPr>
                <w:rFonts w:ascii="Cambria" w:hAnsi="Cambria"/>
                <w:color w:val="000000"/>
                <w:sz w:val="16"/>
                <w:szCs w:val="16"/>
              </w:rPr>
            </w:pPr>
            <w:r w:rsidRPr="00084B7B">
              <w:rPr>
                <w:rFonts w:ascii="Cambria" w:hAnsi="Cambria"/>
                <w:color w:val="000000"/>
                <w:sz w:val="16"/>
                <w:szCs w:val="16"/>
              </w:rPr>
              <w:t>Hallgató tanulmányi azonosító kód (OM-kód)</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67482" w:rsidRPr="00C30A13" w:rsidRDefault="00967482" w:rsidP="00967482">
            <w:pPr>
              <w:ind w:firstLine="0"/>
              <w:contextualSpacing/>
              <w:rPr>
                <w:color w:val="000000"/>
                <w:sz w:val="16"/>
                <w:szCs w:val="16"/>
              </w:rPr>
            </w:pPr>
            <w:r w:rsidRPr="00967482">
              <w:rPr>
                <w:color w:val="000000"/>
                <w:sz w:val="16"/>
                <w:szCs w:val="16"/>
              </w:rPr>
              <w:t>Hallgató OM-kód</w:t>
            </w:r>
            <w:r>
              <w:rPr>
                <w:color w:val="000000"/>
                <w:sz w:val="16"/>
                <w:szCs w:val="16"/>
              </w:rPr>
              <w:t>ja (nem az intézményé!)</w:t>
            </w:r>
          </w:p>
        </w:tc>
      </w:tr>
      <w:tr w:rsidR="0096748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084B7B" w:rsidRPr="00084B7B" w:rsidRDefault="00084B7B" w:rsidP="00084B7B">
            <w:pPr>
              <w:ind w:firstLine="0"/>
              <w:contextualSpacing/>
              <w:rPr>
                <w:rFonts w:ascii="Cambria" w:hAnsi="Cambria"/>
                <w:color w:val="000000"/>
                <w:sz w:val="16"/>
                <w:szCs w:val="16"/>
              </w:rPr>
            </w:pPr>
            <w:r w:rsidRPr="00084B7B">
              <w:rPr>
                <w:rFonts w:ascii="Cambria" w:hAnsi="Cambria"/>
                <w:color w:val="000000"/>
                <w:sz w:val="16"/>
                <w:szCs w:val="16"/>
              </w:rPr>
              <w:t>Hallgató intézményi azonosítója</w:t>
            </w:r>
          </w:p>
          <w:p w:rsidR="00967482" w:rsidRPr="00C30A13" w:rsidRDefault="00084B7B" w:rsidP="00084B7B">
            <w:pPr>
              <w:ind w:firstLine="0"/>
              <w:contextualSpacing/>
              <w:rPr>
                <w:rFonts w:ascii="Cambria" w:hAnsi="Cambria"/>
                <w:color w:val="000000"/>
                <w:sz w:val="16"/>
                <w:szCs w:val="16"/>
              </w:rPr>
            </w:pPr>
            <w:r w:rsidRPr="00084B7B">
              <w:rPr>
                <w:rFonts w:ascii="Cambria" w:hAnsi="Cambria"/>
                <w:color w:val="000000"/>
                <w:sz w:val="16"/>
                <w:szCs w:val="16"/>
              </w:rPr>
              <w:t>(NEPTUN-, ETR-kód)</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67482" w:rsidRPr="00C30A13" w:rsidRDefault="00967482" w:rsidP="00967482">
            <w:pPr>
              <w:ind w:firstLine="0"/>
              <w:contextualSpacing/>
              <w:rPr>
                <w:color w:val="000000"/>
                <w:sz w:val="16"/>
                <w:szCs w:val="16"/>
              </w:rPr>
            </w:pPr>
            <w:r w:rsidRPr="00967482">
              <w:rPr>
                <w:color w:val="000000"/>
                <w:sz w:val="16"/>
                <w:szCs w:val="16"/>
              </w:rPr>
              <w:t>NEPTUN-</w:t>
            </w:r>
            <w:r>
              <w:rPr>
                <w:color w:val="000000"/>
                <w:sz w:val="16"/>
                <w:szCs w:val="16"/>
              </w:rPr>
              <w:t xml:space="preserve"> vagy </w:t>
            </w:r>
            <w:r w:rsidRPr="00967482">
              <w:rPr>
                <w:color w:val="000000"/>
                <w:sz w:val="16"/>
                <w:szCs w:val="16"/>
              </w:rPr>
              <w:t>ETR-kód</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lastRenderedPageBreak/>
              <w:t>Születés időpontja (ÉÉÉÉ/HH/NN)</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r w:rsidRPr="00C30A13">
              <w:rPr>
                <w:color w:val="000000"/>
                <w:sz w:val="16"/>
                <w:szCs w:val="16"/>
              </w:rPr>
              <w:t>ÉÉÉÉ/HH/NN formátumban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t>Neme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r w:rsidRPr="00C30A13">
              <w:rPr>
                <w:color w:val="000000"/>
                <w:sz w:val="16"/>
                <w:szCs w:val="16"/>
              </w:rPr>
              <w:t xml:space="preserve">M = Male; F = </w:t>
            </w:r>
            <w:proofErr w:type="spellStart"/>
            <w:r w:rsidRPr="00C30A13">
              <w:rPr>
                <w:color w:val="000000"/>
                <w:sz w:val="16"/>
                <w:szCs w:val="16"/>
              </w:rPr>
              <w:t>Female</w:t>
            </w:r>
            <w:proofErr w:type="spellEnd"/>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E52AD0" w:rsidRDefault="00921A63" w:rsidP="00C30A13">
            <w:pPr>
              <w:ind w:firstLine="0"/>
              <w:contextualSpacing/>
              <w:rPr>
                <w:rFonts w:ascii="Cambria" w:hAnsi="Cambria"/>
                <w:color w:val="000000"/>
                <w:sz w:val="16"/>
                <w:szCs w:val="16"/>
                <w:lang w:val="en-US"/>
              </w:rPr>
            </w:pPr>
            <w:r w:rsidRPr="00C30A13">
              <w:rPr>
                <w:rFonts w:ascii="Cambria" w:hAnsi="Cambria"/>
                <w:color w:val="000000"/>
                <w:sz w:val="16"/>
                <w:szCs w:val="16"/>
              </w:rPr>
              <w:t>Állampolgárság</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r w:rsidRPr="00C30A13">
              <w:rPr>
                <w:color w:val="000000"/>
                <w:sz w:val="16"/>
                <w:szCs w:val="16"/>
              </w:rPr>
              <w:t xml:space="preserve">A megfelelő ISO országkód, alapesetben: HU. Ha nincs a listában a megfelelő ország, akkor </w:t>
            </w:r>
            <w:r w:rsidR="00B31D37" w:rsidRPr="00C30A13">
              <w:rPr>
                <w:color w:val="000000"/>
                <w:sz w:val="16"/>
                <w:szCs w:val="16"/>
              </w:rPr>
              <w:t>’OTH’</w:t>
            </w:r>
            <w:r w:rsidRPr="00C30A13">
              <w:rPr>
                <w:color w:val="000000"/>
                <w:sz w:val="16"/>
                <w:szCs w:val="16"/>
              </w:rPr>
              <w:t>, de ekkor a Megjegyzés oszlopba kérjük beírni az állampolgárságát!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084B7B" w:rsidP="00967482">
            <w:pPr>
              <w:ind w:firstLine="0"/>
              <w:contextualSpacing/>
              <w:rPr>
                <w:rFonts w:ascii="Cambria" w:hAnsi="Cambria"/>
                <w:color w:val="000000"/>
                <w:sz w:val="16"/>
                <w:szCs w:val="16"/>
              </w:rPr>
            </w:pPr>
            <w:r w:rsidRPr="00084B7B">
              <w:rPr>
                <w:rFonts w:ascii="Cambria" w:hAnsi="Cambria"/>
                <w:color w:val="000000"/>
                <w:sz w:val="16"/>
                <w:szCs w:val="16"/>
              </w:rPr>
              <w:t>Szakterület (ISCED kód)</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color w:val="000000"/>
                <w:sz w:val="16"/>
                <w:szCs w:val="16"/>
              </w:rPr>
            </w:pPr>
            <w:r w:rsidRPr="00967482">
              <w:rPr>
                <w:color w:val="000000"/>
                <w:sz w:val="16"/>
                <w:szCs w:val="16"/>
              </w:rPr>
              <w:t>ISCED kód</w:t>
            </w:r>
            <w:r>
              <w:rPr>
                <w:color w:val="000000"/>
                <w:sz w:val="16"/>
                <w:szCs w:val="16"/>
              </w:rPr>
              <w:t xml:space="preserve">. </w:t>
            </w:r>
            <w:r w:rsidRPr="00967482">
              <w:rPr>
                <w:color w:val="000000"/>
                <w:sz w:val="16"/>
                <w:szCs w:val="16"/>
              </w:rPr>
              <w:t>Részletes lista a Segédadatok lapfülön</w:t>
            </w:r>
            <w:r>
              <w:rPr>
                <w:color w:val="000000"/>
                <w:sz w:val="16"/>
                <w:szCs w:val="16"/>
              </w:rPr>
              <w:t xml:space="preserve">, </w:t>
            </w:r>
            <w:r>
              <w:rPr>
                <w:color w:val="000000"/>
                <w:sz w:val="16"/>
                <w:szCs w:val="16"/>
              </w:rPr>
              <w:br/>
              <w:t xml:space="preserve">illetve a </w:t>
            </w:r>
            <w:hyperlink r:id="rId14" w:history="1">
              <w:r w:rsidRPr="009D5039">
                <w:rPr>
                  <w:rStyle w:val="Hiperhivatkozs"/>
                  <w:sz w:val="16"/>
                  <w:szCs w:val="16"/>
                </w:rPr>
                <w:t>http://ec.europa.eu/education/tools/isced-f_en.htm</w:t>
              </w:r>
            </w:hyperlink>
            <w:r>
              <w:rPr>
                <w:color w:val="000000"/>
                <w:sz w:val="16"/>
                <w:szCs w:val="16"/>
              </w:rPr>
              <w:t xml:space="preserve"> weboldalon.</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t>Leendő végzettsége (magyarul)</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r w:rsidRPr="00C30A13">
              <w:rPr>
                <w:color w:val="000000"/>
                <w:sz w:val="16"/>
                <w:szCs w:val="16"/>
              </w:rPr>
              <w:t xml:space="preserve">A végzettség megnevezése </w:t>
            </w:r>
            <w:proofErr w:type="spellStart"/>
            <w:r w:rsidRPr="00C30A13">
              <w:rPr>
                <w:color w:val="000000"/>
                <w:sz w:val="16"/>
                <w:szCs w:val="16"/>
              </w:rPr>
              <w:t>max</w:t>
            </w:r>
            <w:proofErr w:type="spellEnd"/>
            <w:r w:rsidRPr="00C30A13">
              <w:rPr>
                <w:color w:val="000000"/>
                <w:sz w:val="16"/>
                <w:szCs w:val="16"/>
              </w:rPr>
              <w:t>. 50 karakter hosszan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t xml:space="preserve">A tanulmányok szintje </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r w:rsidRPr="00C30A13">
              <w:rPr>
                <w:color w:val="000000"/>
                <w:sz w:val="16"/>
                <w:szCs w:val="16"/>
              </w:rPr>
              <w:t xml:space="preserve">1: </w:t>
            </w:r>
            <w:proofErr w:type="spellStart"/>
            <w:r w:rsidRPr="00C30A13">
              <w:rPr>
                <w:color w:val="000000"/>
                <w:sz w:val="16"/>
                <w:szCs w:val="16"/>
              </w:rPr>
              <w:t>First</w:t>
            </w:r>
            <w:proofErr w:type="spellEnd"/>
            <w:r w:rsidRPr="00C30A13">
              <w:rPr>
                <w:color w:val="000000"/>
                <w:sz w:val="16"/>
                <w:szCs w:val="16"/>
              </w:rPr>
              <w:t xml:space="preserve"> </w:t>
            </w:r>
            <w:proofErr w:type="spellStart"/>
            <w:r w:rsidRPr="00C30A13">
              <w:rPr>
                <w:color w:val="000000"/>
                <w:sz w:val="16"/>
                <w:szCs w:val="16"/>
              </w:rPr>
              <w:t>cycle</w:t>
            </w:r>
            <w:proofErr w:type="spellEnd"/>
            <w:r w:rsidRPr="00C30A13">
              <w:rPr>
                <w:color w:val="000000"/>
                <w:sz w:val="16"/>
                <w:szCs w:val="16"/>
              </w:rPr>
              <w:t xml:space="preserve"> (</w:t>
            </w:r>
            <w:proofErr w:type="spellStart"/>
            <w:r w:rsidRPr="00C30A13">
              <w:rPr>
                <w:color w:val="000000"/>
                <w:sz w:val="16"/>
                <w:szCs w:val="16"/>
              </w:rPr>
              <w:t>BA</w:t>
            </w:r>
            <w:proofErr w:type="spellEnd"/>
            <w:r w:rsidRPr="00C30A13">
              <w:rPr>
                <w:color w:val="000000"/>
                <w:sz w:val="16"/>
                <w:szCs w:val="16"/>
              </w:rPr>
              <w:t xml:space="preserve"> szintű és 3 v. 4 éves időtartamú képzések)</w:t>
            </w:r>
            <w:r w:rsidRPr="00C30A13">
              <w:rPr>
                <w:color w:val="000000"/>
                <w:sz w:val="16"/>
                <w:szCs w:val="16"/>
              </w:rPr>
              <w:br/>
              <w:t xml:space="preserve">2: </w:t>
            </w:r>
            <w:proofErr w:type="spellStart"/>
            <w:r w:rsidRPr="00C30A13">
              <w:rPr>
                <w:color w:val="000000"/>
                <w:sz w:val="16"/>
                <w:szCs w:val="16"/>
              </w:rPr>
              <w:t>Second</w:t>
            </w:r>
            <w:proofErr w:type="spellEnd"/>
            <w:r w:rsidRPr="00C30A13">
              <w:rPr>
                <w:color w:val="000000"/>
                <w:sz w:val="16"/>
                <w:szCs w:val="16"/>
              </w:rPr>
              <w:t xml:space="preserve"> </w:t>
            </w:r>
            <w:proofErr w:type="spellStart"/>
            <w:r w:rsidRPr="00C30A13">
              <w:rPr>
                <w:color w:val="000000"/>
                <w:sz w:val="16"/>
                <w:szCs w:val="16"/>
              </w:rPr>
              <w:t>Cycle</w:t>
            </w:r>
            <w:proofErr w:type="spellEnd"/>
            <w:r w:rsidRPr="00C30A13">
              <w:rPr>
                <w:color w:val="000000"/>
                <w:sz w:val="16"/>
                <w:szCs w:val="16"/>
              </w:rPr>
              <w:t xml:space="preserve"> (MA, egyetemi és más posztgraduális képzések</w:t>
            </w:r>
            <w:r w:rsidR="00967482">
              <w:rPr>
                <w:color w:val="000000"/>
                <w:sz w:val="16"/>
                <w:szCs w:val="16"/>
              </w:rPr>
              <w:t>, pl. orvosképzés is</w:t>
            </w:r>
            <w:r w:rsidRPr="00C30A13">
              <w:rPr>
                <w:color w:val="000000"/>
                <w:sz w:val="16"/>
                <w:szCs w:val="16"/>
              </w:rPr>
              <w:t>)</w:t>
            </w:r>
            <w:r w:rsidRPr="00C30A13">
              <w:rPr>
                <w:color w:val="000000"/>
                <w:sz w:val="16"/>
                <w:szCs w:val="16"/>
              </w:rPr>
              <w:br/>
              <w:t xml:space="preserve">3: </w:t>
            </w:r>
            <w:proofErr w:type="spellStart"/>
            <w:r w:rsidRPr="00C30A13">
              <w:rPr>
                <w:color w:val="000000"/>
                <w:sz w:val="16"/>
                <w:szCs w:val="16"/>
              </w:rPr>
              <w:t>Third</w:t>
            </w:r>
            <w:proofErr w:type="spellEnd"/>
            <w:r w:rsidRPr="00C30A13">
              <w:rPr>
                <w:color w:val="000000"/>
                <w:sz w:val="16"/>
                <w:szCs w:val="16"/>
              </w:rPr>
              <w:t xml:space="preserve"> </w:t>
            </w:r>
            <w:proofErr w:type="spellStart"/>
            <w:r w:rsidRPr="00C30A13">
              <w:rPr>
                <w:color w:val="000000"/>
                <w:sz w:val="16"/>
                <w:szCs w:val="16"/>
              </w:rPr>
              <w:t>cycle</w:t>
            </w:r>
            <w:proofErr w:type="spellEnd"/>
            <w:r w:rsidRPr="00C30A13">
              <w:rPr>
                <w:color w:val="000000"/>
                <w:sz w:val="16"/>
                <w:szCs w:val="16"/>
              </w:rPr>
              <w:t xml:space="preserve"> (doktori szint)</w:t>
            </w:r>
            <w:r w:rsidRPr="00C30A13">
              <w:rPr>
                <w:color w:val="000000"/>
                <w:sz w:val="16"/>
                <w:szCs w:val="16"/>
              </w:rPr>
              <w:br/>
              <w:t>S: felsőfokú szakképzés</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rFonts w:ascii="Cambria" w:hAnsi="Cambria"/>
                <w:color w:val="000000"/>
                <w:sz w:val="16"/>
                <w:szCs w:val="16"/>
              </w:rPr>
            </w:pPr>
            <w:r w:rsidRPr="00C30A13">
              <w:rPr>
                <w:rFonts w:ascii="Cambria" w:hAnsi="Cambria"/>
                <w:color w:val="000000"/>
                <w:sz w:val="16"/>
                <w:szCs w:val="16"/>
              </w:rPr>
              <w:t>Évfolyam</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967482">
            <w:pPr>
              <w:ind w:firstLine="0"/>
              <w:contextualSpacing/>
              <w:rPr>
                <w:color w:val="000000"/>
                <w:sz w:val="16"/>
                <w:szCs w:val="16"/>
              </w:rPr>
            </w:pPr>
            <w:r w:rsidRPr="00C30A13">
              <w:rPr>
                <w:color w:val="000000"/>
                <w:sz w:val="16"/>
                <w:szCs w:val="16"/>
              </w:rPr>
              <w:t>Hány évet végzett a</w:t>
            </w:r>
            <w:r w:rsidR="00967482">
              <w:rPr>
                <w:color w:val="000000"/>
                <w:sz w:val="16"/>
                <w:szCs w:val="16"/>
              </w:rPr>
              <w:t xml:space="preserve"> mobilitás </w:t>
            </w:r>
            <w:r w:rsidRPr="00C30A13">
              <w:rPr>
                <w:color w:val="000000"/>
                <w:sz w:val="16"/>
                <w:szCs w:val="16"/>
              </w:rPr>
              <w:t>megkezdése előtt?</w:t>
            </w:r>
            <w:r w:rsidRPr="00C30A13">
              <w:rPr>
                <w:color w:val="000000"/>
                <w:sz w:val="16"/>
                <w:szCs w:val="16"/>
              </w:rPr>
              <w:br/>
              <w:t>Az előző oszlopban megadott tanulmányi szinten az intézmény rendelkezésére álló adatok szerint.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Hallgató e-mail címe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Korábbi Erasmus/E+ részvétel hossza?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055375" w:rsidP="00C30A13">
            <w:pPr>
              <w:ind w:firstLine="0"/>
              <w:contextualSpacing/>
              <w:rPr>
                <w:color w:val="000000"/>
                <w:sz w:val="16"/>
                <w:szCs w:val="16"/>
              </w:rPr>
            </w:pPr>
            <w:r w:rsidRPr="00055375">
              <w:rPr>
                <w:color w:val="000000"/>
                <w:sz w:val="16"/>
                <w:szCs w:val="16"/>
              </w:rPr>
              <w:t>Azonos képzési ciklusban!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Partner azonosítója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color w:val="000000"/>
                <w:sz w:val="16"/>
                <w:szCs w:val="16"/>
              </w:rPr>
            </w:pPr>
            <w:proofErr w:type="spellStart"/>
            <w:r>
              <w:rPr>
                <w:color w:val="000000"/>
                <w:sz w:val="16"/>
                <w:szCs w:val="16"/>
              </w:rPr>
              <w:t>Legürdölő</w:t>
            </w:r>
            <w:proofErr w:type="spellEnd"/>
            <w:r>
              <w:rPr>
                <w:color w:val="000000"/>
                <w:sz w:val="16"/>
                <w:szCs w:val="16"/>
              </w:rPr>
              <w:t xml:space="preserve"> lista a </w:t>
            </w:r>
            <w:r w:rsidRPr="00967482">
              <w:rPr>
                <w:i/>
                <w:color w:val="000000"/>
                <w:sz w:val="16"/>
                <w:szCs w:val="16"/>
              </w:rPr>
              <w:t>Partnerek</w:t>
            </w:r>
            <w:r>
              <w:rPr>
                <w:color w:val="000000"/>
                <w:sz w:val="16"/>
                <w:szCs w:val="16"/>
              </w:rPr>
              <w:t xml:space="preserve"> lapfülön megadott azonosítók listájából.</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Mobilitás kezdete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84333E">
            <w:pPr>
              <w:ind w:firstLine="0"/>
              <w:contextualSpacing/>
              <w:rPr>
                <w:color w:val="000000"/>
                <w:sz w:val="16"/>
                <w:szCs w:val="16"/>
              </w:rPr>
            </w:pPr>
            <w:r>
              <w:rPr>
                <w:color w:val="000000"/>
                <w:sz w:val="16"/>
                <w:szCs w:val="16"/>
              </w:rPr>
              <w:t>T</w:t>
            </w:r>
            <w:r w:rsidR="00921A63" w:rsidRPr="00C30A13">
              <w:rPr>
                <w:color w:val="000000"/>
                <w:sz w:val="16"/>
                <w:szCs w:val="16"/>
              </w:rPr>
              <w:t>anulmányok</w:t>
            </w:r>
            <w:r>
              <w:rPr>
                <w:color w:val="000000"/>
                <w:sz w:val="16"/>
                <w:szCs w:val="16"/>
              </w:rPr>
              <w:t>/gyakorlat</w:t>
            </w:r>
            <w:r w:rsidR="00921A63" w:rsidRPr="00C30A13">
              <w:rPr>
                <w:color w:val="000000"/>
                <w:sz w:val="16"/>
                <w:szCs w:val="16"/>
              </w:rPr>
              <w:t xml:space="preserve"> kezdete </w:t>
            </w:r>
            <w:proofErr w:type="spellStart"/>
            <w:r w:rsidR="00921A63" w:rsidRPr="00C30A13">
              <w:rPr>
                <w:color w:val="000000"/>
                <w:sz w:val="16"/>
                <w:szCs w:val="16"/>
              </w:rPr>
              <w:t>ÉÉÉÉ</w:t>
            </w:r>
            <w:proofErr w:type="spellEnd"/>
            <w:r w:rsidR="00921A63" w:rsidRPr="00C30A13">
              <w:rPr>
                <w:color w:val="000000"/>
                <w:sz w:val="16"/>
                <w:szCs w:val="16"/>
              </w:rPr>
              <w:t>/</w:t>
            </w:r>
            <w:proofErr w:type="spellStart"/>
            <w:r w:rsidR="00921A63" w:rsidRPr="00C30A13">
              <w:rPr>
                <w:color w:val="000000"/>
                <w:sz w:val="16"/>
                <w:szCs w:val="16"/>
              </w:rPr>
              <w:t>HH</w:t>
            </w:r>
            <w:proofErr w:type="spellEnd"/>
            <w:r w:rsidR="00921A63" w:rsidRPr="00C30A13">
              <w:rPr>
                <w:color w:val="000000"/>
                <w:sz w:val="16"/>
                <w:szCs w:val="16"/>
              </w:rPr>
              <w:t>/</w:t>
            </w:r>
            <w:proofErr w:type="spellStart"/>
            <w:r w:rsidR="00921A63" w:rsidRPr="00C30A13">
              <w:rPr>
                <w:color w:val="000000"/>
                <w:sz w:val="16"/>
                <w:szCs w:val="16"/>
              </w:rPr>
              <w:t>NN</w:t>
            </w:r>
            <w:proofErr w:type="spellEnd"/>
            <w:r w:rsidR="00921A63" w:rsidRPr="00C30A13">
              <w:rPr>
                <w:color w:val="000000"/>
                <w:sz w:val="16"/>
                <w:szCs w:val="16"/>
              </w:rPr>
              <w:t xml:space="preserve"> formátumban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Mobilitás vége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84333E">
            <w:pPr>
              <w:ind w:firstLine="0"/>
              <w:contextualSpacing/>
              <w:rPr>
                <w:color w:val="000000"/>
                <w:sz w:val="16"/>
                <w:szCs w:val="16"/>
              </w:rPr>
            </w:pPr>
            <w:r w:rsidRPr="00967482">
              <w:rPr>
                <w:color w:val="000000"/>
                <w:sz w:val="16"/>
                <w:szCs w:val="16"/>
              </w:rPr>
              <w:t xml:space="preserve">Tanulmányok/gyakorlat </w:t>
            </w:r>
            <w:r>
              <w:rPr>
                <w:color w:val="000000"/>
                <w:sz w:val="16"/>
                <w:szCs w:val="16"/>
              </w:rPr>
              <w:t xml:space="preserve">vége </w:t>
            </w:r>
            <w:r w:rsidRPr="00967482">
              <w:rPr>
                <w:color w:val="000000"/>
                <w:sz w:val="16"/>
                <w:szCs w:val="16"/>
              </w:rPr>
              <w:t>ÉÉÉÉ/HH/NN formátumban</w:t>
            </w:r>
            <w:bookmarkStart w:id="6" w:name="_GoBack"/>
            <w:bookmarkEnd w:id="6"/>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084B7B" w:rsidP="00C30A13">
            <w:pPr>
              <w:ind w:firstLine="0"/>
              <w:contextualSpacing/>
              <w:rPr>
                <w:rFonts w:ascii="Cambria" w:hAnsi="Cambria"/>
                <w:color w:val="000000"/>
                <w:sz w:val="16"/>
                <w:szCs w:val="16"/>
              </w:rPr>
            </w:pPr>
            <w:proofErr w:type="gramStart"/>
            <w:r w:rsidRPr="00084B7B">
              <w:rPr>
                <w:rFonts w:ascii="Cambria" w:hAnsi="Cambria"/>
                <w:color w:val="000000"/>
                <w:sz w:val="16"/>
                <w:szCs w:val="16"/>
              </w:rPr>
              <w:t>Zéró támogatású</w:t>
            </w:r>
            <w:proofErr w:type="gramEnd"/>
            <w:r w:rsidRPr="00084B7B">
              <w:rPr>
                <w:rFonts w:ascii="Cambria" w:hAnsi="Cambria"/>
                <w:color w:val="000000"/>
                <w:sz w:val="16"/>
                <w:szCs w:val="16"/>
              </w:rPr>
              <w:t xml:space="preserve"> napok száma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ECTS kreditek száma</w:t>
            </w:r>
            <w:r>
              <w:rPr>
                <w:rFonts w:ascii="Cambria" w:hAnsi="Cambria"/>
                <w:color w:val="000000"/>
                <w:sz w:val="16"/>
                <w:szCs w:val="16"/>
              </w:rPr>
              <w:t xml:space="preserve"> </w:t>
            </w:r>
            <w:r w:rsidRPr="00967482">
              <w:rPr>
                <w:rFonts w:ascii="Cambria" w:hAnsi="Cambria"/>
                <w:color w:val="000000"/>
                <w:sz w:val="16"/>
                <w:szCs w:val="16"/>
              </w:rPr>
              <w:t>a partnernél</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ECTS kreditek száma</w:t>
            </w:r>
            <w:r>
              <w:rPr>
                <w:rFonts w:ascii="Cambria" w:hAnsi="Cambria"/>
                <w:color w:val="000000"/>
                <w:sz w:val="16"/>
                <w:szCs w:val="16"/>
              </w:rPr>
              <w:t xml:space="preserve"> – </w:t>
            </w:r>
            <w:r w:rsidRPr="00967482">
              <w:rPr>
                <w:rFonts w:ascii="Cambria" w:hAnsi="Cambria"/>
                <w:color w:val="000000"/>
                <w:sz w:val="16"/>
                <w:szCs w:val="16"/>
              </w:rPr>
              <w:t>elfogadás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Oktatás vagy munka nyelve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A fogadó ország nyelvén végzi tanulmányait?</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Pr>
                <w:color w:val="000000"/>
                <w:sz w:val="16"/>
                <w:szCs w:val="16"/>
              </w:rPr>
              <w:t>Y/N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Nyelvi tesztet elvégezte?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67482" w:rsidRPr="00967482" w:rsidRDefault="00967482" w:rsidP="00967482">
            <w:pPr>
              <w:ind w:firstLine="0"/>
              <w:contextualSpacing/>
              <w:rPr>
                <w:color w:val="000000"/>
                <w:sz w:val="16"/>
                <w:szCs w:val="16"/>
              </w:rPr>
            </w:pPr>
            <w:r w:rsidRPr="00967482">
              <w:rPr>
                <w:color w:val="000000"/>
                <w:sz w:val="16"/>
                <w:szCs w:val="16"/>
              </w:rPr>
              <w:t>Y: igen</w:t>
            </w:r>
          </w:p>
          <w:p w:rsidR="00967482" w:rsidRPr="00967482" w:rsidRDefault="00967482" w:rsidP="00967482">
            <w:pPr>
              <w:ind w:firstLine="0"/>
              <w:contextualSpacing/>
              <w:rPr>
                <w:color w:val="000000"/>
                <w:sz w:val="16"/>
                <w:szCs w:val="16"/>
              </w:rPr>
            </w:pPr>
            <w:r w:rsidRPr="00967482">
              <w:rPr>
                <w:color w:val="000000"/>
                <w:sz w:val="16"/>
                <w:szCs w:val="16"/>
              </w:rPr>
              <w:t>N_nincs: nincs kötelezettsége</w:t>
            </w:r>
            <w:r>
              <w:rPr>
                <w:color w:val="000000"/>
                <w:sz w:val="16"/>
                <w:szCs w:val="16"/>
              </w:rPr>
              <w:t xml:space="preserve"> </w:t>
            </w:r>
            <w:r w:rsidRPr="00967482">
              <w:rPr>
                <w:color w:val="000000"/>
                <w:sz w:val="16"/>
                <w:szCs w:val="16"/>
              </w:rPr>
              <w:t>(mert anyanyelvi szintű vagy nem EN, DE, FR, ES, IT, NL)</w:t>
            </w:r>
          </w:p>
          <w:p w:rsidR="00921A63" w:rsidRPr="00C30A13" w:rsidRDefault="00967482" w:rsidP="00967482">
            <w:pPr>
              <w:ind w:firstLine="0"/>
              <w:contextualSpacing/>
              <w:rPr>
                <w:color w:val="000000"/>
                <w:sz w:val="16"/>
                <w:szCs w:val="16"/>
              </w:rPr>
            </w:pPr>
            <w:r w:rsidRPr="00967482">
              <w:rPr>
                <w:color w:val="000000"/>
                <w:sz w:val="16"/>
                <w:szCs w:val="16"/>
              </w:rPr>
              <w:t>N_</w:t>
            </w:r>
            <w:proofErr w:type="spellStart"/>
            <w:r w:rsidRPr="00967482">
              <w:rPr>
                <w:color w:val="000000"/>
                <w:sz w:val="16"/>
                <w:szCs w:val="16"/>
              </w:rPr>
              <w:t>nemköt</w:t>
            </w:r>
            <w:proofErr w:type="spellEnd"/>
            <w:r w:rsidRPr="00967482">
              <w:rPr>
                <w:color w:val="000000"/>
                <w:sz w:val="16"/>
                <w:szCs w:val="16"/>
              </w:rPr>
              <w:t>: a 2014. december 31-ig kiutazóknak nem kötelező</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pacing w:val="-8"/>
                <w:sz w:val="16"/>
                <w:szCs w:val="16"/>
              </w:rPr>
            </w:pPr>
            <w:r w:rsidRPr="00967482">
              <w:rPr>
                <w:rFonts w:ascii="Cambria" w:hAnsi="Cambria"/>
                <w:color w:val="000000"/>
                <w:spacing w:val="-8"/>
                <w:sz w:val="16"/>
                <w:szCs w:val="16"/>
              </w:rPr>
              <w:t>Nyelvtanfolyam felajánlva?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Pr>
                <w:color w:val="000000"/>
                <w:sz w:val="16"/>
                <w:szCs w:val="16"/>
              </w:rPr>
              <w:t>Y/N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Felajánlott nyelvtanfolyamot elfogadta?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Pr>
                <w:color w:val="000000"/>
                <w:sz w:val="16"/>
                <w:szCs w:val="16"/>
              </w:rPr>
              <w:t>Y/N</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Nyelvi teszt a tanulmányok végén</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tabs>
                <w:tab w:val="left" w:pos="3012"/>
              </w:tabs>
              <w:ind w:firstLine="0"/>
              <w:contextualSpacing/>
              <w:rPr>
                <w:color w:val="000000"/>
                <w:sz w:val="16"/>
                <w:szCs w:val="16"/>
              </w:rPr>
            </w:pPr>
            <w:r w:rsidRPr="00967482">
              <w:rPr>
                <w:color w:val="000000"/>
                <w:sz w:val="16"/>
                <w:szCs w:val="16"/>
              </w:rPr>
              <w:t>Y/N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Különleges igények támogatása (SN) (€)</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color w:val="000000"/>
                <w:sz w:val="16"/>
                <w:szCs w:val="16"/>
              </w:rPr>
            </w:pPr>
            <w:r>
              <w:rPr>
                <w:color w:val="000000"/>
                <w:sz w:val="16"/>
                <w:szCs w:val="16"/>
              </w:rPr>
              <w:t>A megítélt és tételesen elszámolt támogatás összege.</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Szociális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color w:val="000000"/>
                <w:sz w:val="16"/>
                <w:szCs w:val="16"/>
              </w:rPr>
            </w:pPr>
            <w:r>
              <w:rPr>
                <w:color w:val="000000"/>
                <w:sz w:val="16"/>
                <w:szCs w:val="16"/>
              </w:rPr>
              <w:t xml:space="preserve">Y/N </w:t>
            </w:r>
            <w:r w:rsidRPr="00967482">
              <w:rPr>
                <w:color w:val="000000"/>
                <w:sz w:val="16"/>
                <w:szCs w:val="16"/>
              </w:rPr>
              <w:t>(CSAK SMS</w:t>
            </w:r>
            <w:r>
              <w:rPr>
                <w:color w:val="000000"/>
                <w:sz w:val="16"/>
                <w:szCs w:val="16"/>
              </w:rPr>
              <w:t xml:space="preserve"> esetén</w:t>
            </w:r>
            <w:r w:rsidRPr="00967482">
              <w:rPr>
                <w:color w:val="000000"/>
                <w:sz w:val="16"/>
                <w:szCs w:val="16"/>
              </w:rPr>
              <w: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Szociális támogatással támogatott napok</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084B7B" w:rsidP="00C30A13">
            <w:pPr>
              <w:ind w:firstLine="0"/>
              <w:contextualSpacing/>
              <w:rPr>
                <w:color w:val="000000"/>
                <w:sz w:val="16"/>
                <w:szCs w:val="16"/>
              </w:rPr>
            </w:pPr>
            <w:r>
              <w:rPr>
                <w:color w:val="000000"/>
                <w:sz w:val="16"/>
                <w:szCs w:val="16"/>
              </w:rPr>
              <w:t xml:space="preserve">A támogatott </w:t>
            </w:r>
            <w:proofErr w:type="spellStart"/>
            <w:r>
              <w:rPr>
                <w:color w:val="000000"/>
                <w:sz w:val="16"/>
                <w:szCs w:val="16"/>
              </w:rPr>
              <w:t>mobiltás</w:t>
            </w:r>
            <w:proofErr w:type="spellEnd"/>
            <w:r>
              <w:rPr>
                <w:color w:val="000000"/>
                <w:sz w:val="16"/>
                <w:szCs w:val="16"/>
              </w:rPr>
              <w:t xml:space="preserve"> napokban számított hossza (</w:t>
            </w:r>
            <w:proofErr w:type="gramStart"/>
            <w:r>
              <w:rPr>
                <w:color w:val="000000"/>
                <w:sz w:val="16"/>
                <w:szCs w:val="16"/>
              </w:rPr>
              <w:t>AU</w:t>
            </w:r>
            <w:proofErr w:type="gramEnd"/>
            <w:r>
              <w:rPr>
                <w:color w:val="000000"/>
                <w:sz w:val="16"/>
                <w:szCs w:val="16"/>
              </w:rPr>
              <w:t xml:space="preserve"> oszlop) vagy 0.</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Szociális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084B7B" w:rsidP="00084B7B">
            <w:pPr>
              <w:ind w:firstLine="0"/>
              <w:contextualSpacing/>
              <w:rPr>
                <w:color w:val="000000"/>
                <w:sz w:val="16"/>
                <w:szCs w:val="16"/>
              </w:rPr>
            </w:pPr>
            <w:r>
              <w:rPr>
                <w:color w:val="000000"/>
                <w:sz w:val="16"/>
                <w:szCs w:val="16"/>
              </w:rPr>
              <w:t>Alapértéke a j</w:t>
            </w:r>
            <w:r w:rsidR="00967482">
              <w:rPr>
                <w:color w:val="000000"/>
                <w:sz w:val="16"/>
                <w:szCs w:val="16"/>
              </w:rPr>
              <w:t>avasolt kalkulált összeg, indokolt esetben módosítható.</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proofErr w:type="spellStart"/>
            <w:r w:rsidRPr="00967482">
              <w:rPr>
                <w:rFonts w:ascii="Cambria" w:hAnsi="Cambria"/>
                <w:color w:val="000000"/>
                <w:sz w:val="16"/>
                <w:szCs w:val="16"/>
              </w:rPr>
              <w:t>Össztámogatás</w:t>
            </w:r>
            <w:proofErr w:type="spellEnd"/>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084B7B" w:rsidP="00084B7B">
            <w:pPr>
              <w:ind w:firstLine="0"/>
              <w:contextualSpacing/>
              <w:rPr>
                <w:color w:val="000000"/>
                <w:sz w:val="16"/>
                <w:szCs w:val="16"/>
              </w:rPr>
            </w:pPr>
            <w:r w:rsidRPr="00084B7B">
              <w:rPr>
                <w:color w:val="000000"/>
                <w:sz w:val="16"/>
                <w:szCs w:val="16"/>
              </w:rPr>
              <w:t xml:space="preserve">Alapértéke a </w:t>
            </w:r>
            <w:r>
              <w:rPr>
                <w:color w:val="000000"/>
                <w:sz w:val="16"/>
                <w:szCs w:val="16"/>
              </w:rPr>
              <w:t>j</w:t>
            </w:r>
            <w:r w:rsidR="00967482" w:rsidRPr="00967482">
              <w:rPr>
                <w:color w:val="000000"/>
                <w:sz w:val="16"/>
                <w:szCs w:val="16"/>
              </w:rPr>
              <w:t>avasolt kalkulált összeg, indokolt esetben módosítható.</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További intézményi forrás (HUF)</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C30A13">
            <w:pPr>
              <w:ind w:firstLine="0"/>
              <w:contextualSpacing/>
              <w:rPr>
                <w:color w:val="000000"/>
                <w:sz w:val="16"/>
                <w:szCs w:val="16"/>
              </w:rPr>
            </w:pPr>
            <w:r w:rsidRPr="00C30A13">
              <w:rPr>
                <w:color w:val="000000"/>
                <w:sz w:val="16"/>
                <w:szCs w:val="16"/>
              </w:rPr>
              <w:t>Opcionális, igény esetén bevihető adat, üresen is maradhat.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További intézményi forrás (EUR)</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sidRPr="00967482">
              <w:rPr>
                <w:color w:val="000000"/>
                <w:sz w:val="16"/>
                <w:szCs w:val="16"/>
              </w:rPr>
              <w:t>Opcionális, igény esetén bevihető adat, üresen is maradhat.</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Korai visszatérés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67482" w:rsidRPr="00967482" w:rsidRDefault="00967482" w:rsidP="00967482">
            <w:pPr>
              <w:tabs>
                <w:tab w:val="left" w:pos="3012"/>
              </w:tabs>
              <w:ind w:firstLine="0"/>
              <w:contextualSpacing/>
              <w:rPr>
                <w:color w:val="000000"/>
                <w:sz w:val="16"/>
                <w:szCs w:val="16"/>
              </w:rPr>
            </w:pPr>
            <w:r w:rsidRPr="00967482">
              <w:rPr>
                <w:color w:val="000000"/>
                <w:sz w:val="16"/>
                <w:szCs w:val="16"/>
              </w:rPr>
              <w:t xml:space="preserve">Visszatérés oka, ha </w:t>
            </w:r>
            <w:r>
              <w:rPr>
                <w:color w:val="000000"/>
                <w:sz w:val="16"/>
                <w:szCs w:val="16"/>
              </w:rPr>
              <w:t xml:space="preserve">a mobilitás hossza </w:t>
            </w:r>
            <w:r w:rsidRPr="00967482">
              <w:rPr>
                <w:color w:val="000000"/>
                <w:sz w:val="16"/>
                <w:szCs w:val="16"/>
              </w:rPr>
              <w:t>kevesebb, mint 3 (szakmai gyakorlatnál 2) hó</w:t>
            </w:r>
            <w:r>
              <w:rPr>
                <w:color w:val="000000"/>
                <w:sz w:val="16"/>
                <w:szCs w:val="16"/>
              </w:rPr>
              <w:t>nap</w:t>
            </w:r>
            <w:r w:rsidRPr="00967482">
              <w:rPr>
                <w:color w:val="000000"/>
                <w:sz w:val="16"/>
                <w:szCs w:val="16"/>
              </w:rPr>
              <w:t>.</w:t>
            </w:r>
          </w:p>
          <w:p w:rsidR="00921A63" w:rsidRPr="00C30A13" w:rsidRDefault="00967482" w:rsidP="00967482">
            <w:pPr>
              <w:tabs>
                <w:tab w:val="left" w:pos="3012"/>
              </w:tabs>
              <w:ind w:firstLine="0"/>
              <w:contextualSpacing/>
              <w:rPr>
                <w:color w:val="000000"/>
                <w:sz w:val="16"/>
                <w:szCs w:val="16"/>
              </w:rPr>
            </w:pPr>
            <w:r w:rsidRPr="00967482">
              <w:rPr>
                <w:color w:val="000000"/>
                <w:sz w:val="16"/>
                <w:szCs w:val="16"/>
              </w:rPr>
              <w:t>T: 3 hónapnál rövidebb egyetemi terminus</w:t>
            </w:r>
            <w:r>
              <w:rPr>
                <w:color w:val="000000"/>
                <w:sz w:val="16"/>
                <w:szCs w:val="16"/>
              </w:rPr>
              <w:t xml:space="preserve"> </w:t>
            </w:r>
            <w:r w:rsidRPr="00967482">
              <w:rPr>
                <w:color w:val="000000"/>
                <w:sz w:val="16"/>
                <w:szCs w:val="16"/>
              </w:rPr>
              <w:t>X: egyéb, a megjegyzésben indoklás kell!</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Szerzett képesítés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67482" w:rsidRPr="00967482" w:rsidRDefault="00967482" w:rsidP="00967482">
            <w:pPr>
              <w:ind w:firstLine="0"/>
              <w:contextualSpacing/>
              <w:rPr>
                <w:color w:val="000000"/>
                <w:sz w:val="16"/>
                <w:szCs w:val="16"/>
              </w:rPr>
            </w:pPr>
            <w:r w:rsidRPr="00967482">
              <w:rPr>
                <w:color w:val="000000"/>
                <w:sz w:val="16"/>
                <w:szCs w:val="16"/>
              </w:rPr>
              <w:t>Fogadó országban szerzett képesítés:</w:t>
            </w:r>
          </w:p>
          <w:p w:rsidR="00967482" w:rsidRPr="00967482" w:rsidRDefault="00967482" w:rsidP="00967482">
            <w:pPr>
              <w:ind w:firstLine="0"/>
              <w:contextualSpacing/>
              <w:rPr>
                <w:color w:val="000000"/>
                <w:sz w:val="16"/>
                <w:szCs w:val="16"/>
              </w:rPr>
            </w:pPr>
            <w:proofErr w:type="gramStart"/>
            <w:r w:rsidRPr="00967482">
              <w:rPr>
                <w:color w:val="000000"/>
                <w:sz w:val="16"/>
                <w:szCs w:val="16"/>
              </w:rPr>
              <w:t>D :</w:t>
            </w:r>
            <w:proofErr w:type="gramEnd"/>
            <w:r w:rsidRPr="00967482">
              <w:rPr>
                <w:color w:val="000000"/>
                <w:sz w:val="16"/>
                <w:szCs w:val="16"/>
              </w:rPr>
              <w:t xml:space="preserve"> </w:t>
            </w:r>
            <w:proofErr w:type="spellStart"/>
            <w:r w:rsidRPr="00967482">
              <w:rPr>
                <w:color w:val="000000"/>
                <w:sz w:val="16"/>
                <w:szCs w:val="16"/>
              </w:rPr>
              <w:t>double</w:t>
            </w:r>
            <w:proofErr w:type="spellEnd"/>
          </w:p>
          <w:p w:rsidR="00967482" w:rsidRPr="00967482" w:rsidRDefault="00967482" w:rsidP="00967482">
            <w:pPr>
              <w:ind w:firstLine="0"/>
              <w:contextualSpacing/>
              <w:rPr>
                <w:color w:val="000000"/>
                <w:sz w:val="16"/>
                <w:szCs w:val="16"/>
              </w:rPr>
            </w:pPr>
            <w:r w:rsidRPr="00967482">
              <w:rPr>
                <w:color w:val="000000"/>
                <w:sz w:val="16"/>
                <w:szCs w:val="16"/>
              </w:rPr>
              <w:t xml:space="preserve">J: </w:t>
            </w:r>
            <w:proofErr w:type="spellStart"/>
            <w:r w:rsidRPr="00967482">
              <w:rPr>
                <w:color w:val="000000"/>
                <w:sz w:val="16"/>
                <w:szCs w:val="16"/>
              </w:rPr>
              <w:t>Joint</w:t>
            </w:r>
            <w:proofErr w:type="spellEnd"/>
          </w:p>
          <w:p w:rsidR="00967482" w:rsidRPr="00967482" w:rsidRDefault="00967482" w:rsidP="00967482">
            <w:pPr>
              <w:ind w:firstLine="0"/>
              <w:contextualSpacing/>
              <w:rPr>
                <w:color w:val="000000"/>
                <w:sz w:val="16"/>
                <w:szCs w:val="16"/>
              </w:rPr>
            </w:pPr>
            <w:r w:rsidRPr="00967482">
              <w:rPr>
                <w:color w:val="000000"/>
                <w:sz w:val="16"/>
                <w:szCs w:val="16"/>
              </w:rPr>
              <w:t xml:space="preserve">O: </w:t>
            </w:r>
            <w:proofErr w:type="spellStart"/>
            <w:r w:rsidRPr="00967482">
              <w:rPr>
                <w:color w:val="000000"/>
                <w:sz w:val="16"/>
                <w:szCs w:val="16"/>
              </w:rPr>
              <w:t>Other</w:t>
            </w:r>
            <w:proofErr w:type="spellEnd"/>
          </w:p>
          <w:p w:rsidR="00921A63" w:rsidRPr="00C30A13" w:rsidRDefault="00967482" w:rsidP="00967482">
            <w:pPr>
              <w:ind w:firstLine="0"/>
              <w:contextualSpacing/>
              <w:rPr>
                <w:color w:val="000000"/>
                <w:sz w:val="16"/>
                <w:szCs w:val="16"/>
              </w:rPr>
            </w:pPr>
            <w:r w:rsidRPr="00967482">
              <w:rPr>
                <w:color w:val="000000"/>
                <w:sz w:val="16"/>
                <w:szCs w:val="16"/>
              </w:rPr>
              <w:t xml:space="preserve">N: </w:t>
            </w:r>
            <w:proofErr w:type="spellStart"/>
            <w:r w:rsidRPr="00967482">
              <w:rPr>
                <w:color w:val="000000"/>
                <w:sz w:val="16"/>
                <w:szCs w:val="16"/>
              </w:rPr>
              <w:t>None</w:t>
            </w:r>
            <w:proofErr w:type="spellEnd"/>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Költségtérítéses hallgató?</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Pr>
                <w:color w:val="000000"/>
                <w:sz w:val="16"/>
                <w:szCs w:val="16"/>
              </w:rPr>
              <w:t>Y/N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Campus Hungary hallgató?</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tabs>
                <w:tab w:val="left" w:pos="3012"/>
              </w:tabs>
              <w:ind w:firstLine="0"/>
              <w:contextualSpacing/>
              <w:rPr>
                <w:color w:val="000000"/>
                <w:sz w:val="16"/>
                <w:szCs w:val="16"/>
              </w:rPr>
            </w:pPr>
            <w:r>
              <w:rPr>
                <w:color w:val="000000"/>
                <w:sz w:val="16"/>
                <w:szCs w:val="16"/>
              </w:rPr>
              <w:t>Y/N</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TKA CH B2</w:t>
            </w:r>
            <w:r>
              <w:rPr>
                <w:rFonts w:ascii="Cambria" w:hAnsi="Cambria"/>
                <w:color w:val="000000"/>
                <w:sz w:val="16"/>
                <w:szCs w:val="16"/>
              </w:rPr>
              <w:t xml:space="preserve"> </w:t>
            </w:r>
            <w:r w:rsidRPr="00967482">
              <w:rPr>
                <w:rFonts w:ascii="Cambria" w:hAnsi="Cambria"/>
                <w:color w:val="000000"/>
                <w:sz w:val="16"/>
                <w:szCs w:val="16"/>
              </w:rPr>
              <w:t>hallgató?</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Pr>
                <w:color w:val="000000"/>
                <w:sz w:val="16"/>
                <w:szCs w:val="16"/>
              </w:rPr>
              <w:t>Y/N</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Megjegyzés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sidRPr="00967482">
              <w:rPr>
                <w:color w:val="000000"/>
                <w:sz w:val="16"/>
                <w:szCs w:val="16"/>
              </w:rPr>
              <w:t xml:space="preserve">Rövid, </w:t>
            </w:r>
            <w:proofErr w:type="spellStart"/>
            <w:r w:rsidRPr="00967482">
              <w:rPr>
                <w:color w:val="000000"/>
                <w:sz w:val="16"/>
                <w:szCs w:val="16"/>
              </w:rPr>
              <w:t>lényegretörő</w:t>
            </w:r>
            <w:proofErr w:type="spellEnd"/>
            <w:r w:rsidRPr="00967482">
              <w:rPr>
                <w:color w:val="000000"/>
                <w:sz w:val="16"/>
                <w:szCs w:val="16"/>
              </w:rPr>
              <w:t xml:space="preserve"> fogalmazást várunk! Ha korai hazatérés, akkor indoklást várunk. Ha az állampolgárság oszlopban ’OTH’ szerepel, akkor kérjük beírni az állampolgárságot.</w:t>
            </w:r>
          </w:p>
        </w:tc>
      </w:tr>
      <w:tr w:rsidR="00921A63" w:rsidRPr="00C30A13" w:rsidTr="0096748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rFonts w:ascii="Cambria" w:hAnsi="Cambria"/>
                <w:color w:val="000000"/>
                <w:sz w:val="16"/>
                <w:szCs w:val="16"/>
              </w:rPr>
            </w:pPr>
            <w:r w:rsidRPr="00967482">
              <w:rPr>
                <w:rFonts w:ascii="Cambria" w:hAnsi="Cambria"/>
                <w:color w:val="000000"/>
                <w:sz w:val="16"/>
                <w:szCs w:val="16"/>
              </w:rPr>
              <w:t>Fizetés ütemezése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C30A13">
            <w:pPr>
              <w:ind w:firstLine="0"/>
              <w:contextualSpacing/>
              <w:rPr>
                <w:color w:val="000000"/>
                <w:sz w:val="16"/>
                <w:szCs w:val="16"/>
              </w:rPr>
            </w:pPr>
            <w:r w:rsidRPr="00967482">
              <w:rPr>
                <w:color w:val="000000"/>
                <w:sz w:val="16"/>
                <w:szCs w:val="16"/>
              </w:rPr>
              <w:t>egy összegben</w:t>
            </w:r>
            <w:r>
              <w:rPr>
                <w:color w:val="000000"/>
                <w:sz w:val="16"/>
                <w:szCs w:val="16"/>
              </w:rPr>
              <w:t xml:space="preserve"> / </w:t>
            </w:r>
            <w:r w:rsidRPr="00967482">
              <w:rPr>
                <w:color w:val="000000"/>
                <w:sz w:val="16"/>
                <w:szCs w:val="16"/>
              </w:rPr>
              <w:t>több részlet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67482" w:rsidP="00967482">
            <w:pPr>
              <w:ind w:firstLine="0"/>
              <w:contextualSpacing/>
              <w:rPr>
                <w:rFonts w:ascii="Cambria" w:hAnsi="Cambria"/>
                <w:color w:val="000000"/>
                <w:sz w:val="16"/>
                <w:szCs w:val="16"/>
              </w:rPr>
            </w:pPr>
            <w:r w:rsidRPr="00967482">
              <w:rPr>
                <w:rFonts w:ascii="Cambria" w:hAnsi="Cambria"/>
                <w:color w:val="000000"/>
                <w:sz w:val="16"/>
                <w:szCs w:val="16"/>
              </w:rPr>
              <w:t xml:space="preserve">kiegészítés </w:t>
            </w:r>
            <w:proofErr w:type="gramStart"/>
            <w:r w:rsidRPr="00967482">
              <w:rPr>
                <w:rFonts w:ascii="Cambria" w:hAnsi="Cambria"/>
                <w:color w:val="000000"/>
                <w:sz w:val="16"/>
                <w:szCs w:val="16"/>
              </w:rPr>
              <w:t xml:space="preserve">igény </w:t>
            </w:r>
            <w:r>
              <w:rPr>
                <w:rFonts w:ascii="Cambria" w:hAnsi="Cambria"/>
                <w:color w:val="000000"/>
                <w:sz w:val="16"/>
                <w:szCs w:val="16"/>
              </w:rPr>
              <w:t xml:space="preserve"> </w:t>
            </w:r>
            <w:r w:rsidRPr="00967482">
              <w:rPr>
                <w:rFonts w:ascii="Cambria" w:hAnsi="Cambria"/>
                <w:color w:val="000000"/>
                <w:sz w:val="16"/>
                <w:szCs w:val="16"/>
              </w:rPr>
              <w:t>(</w:t>
            </w:r>
            <w:proofErr w:type="gramEnd"/>
            <w:r w:rsidRPr="00967482">
              <w:rPr>
                <w:rFonts w:ascii="Cambria" w:hAnsi="Cambria"/>
                <w:color w:val="000000"/>
                <w:sz w:val="16"/>
                <w:szCs w:val="16"/>
              </w:rPr>
              <w:t>nap)</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921A63" w:rsidRPr="00C30A13" w:rsidRDefault="00921A63" w:rsidP="00967482">
            <w:pPr>
              <w:ind w:firstLine="0"/>
              <w:contextualSpacing/>
              <w:rPr>
                <w:color w:val="000000"/>
                <w:sz w:val="16"/>
                <w:szCs w:val="16"/>
              </w:rPr>
            </w:pPr>
            <w:r w:rsidRPr="00C30A13">
              <w:rPr>
                <w:color w:val="000000"/>
                <w:sz w:val="16"/>
                <w:szCs w:val="16"/>
              </w:rPr>
              <w:t>Kiegészítő támogatás igénylés jelzése</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5739C2" w:rsidP="00C30A13">
            <w:pPr>
              <w:ind w:firstLine="0"/>
              <w:contextualSpacing/>
              <w:rPr>
                <w:rFonts w:ascii="Cambria" w:hAnsi="Cambria"/>
                <w:color w:val="000000"/>
                <w:sz w:val="16"/>
                <w:szCs w:val="16"/>
              </w:rPr>
            </w:pPr>
            <w:r w:rsidRPr="005739C2">
              <w:rPr>
                <w:rFonts w:ascii="Cambria" w:hAnsi="Cambria"/>
                <w:color w:val="000000"/>
                <w:sz w:val="16"/>
                <w:szCs w:val="16"/>
              </w:rPr>
              <w:t>Ország</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5739C2" w:rsidP="005739C2">
            <w:pPr>
              <w:ind w:firstLine="0"/>
              <w:contextualSpacing/>
              <w:rPr>
                <w:color w:val="000000"/>
                <w:sz w:val="16"/>
                <w:szCs w:val="16"/>
              </w:rPr>
            </w:pPr>
            <w:r>
              <w:rPr>
                <w:color w:val="000000"/>
                <w:sz w:val="16"/>
                <w:szCs w:val="16"/>
              </w:rPr>
              <w:t xml:space="preserve">A </w:t>
            </w:r>
            <w:r w:rsidRPr="005739C2">
              <w:rPr>
                <w:i/>
                <w:color w:val="000000"/>
                <w:sz w:val="16"/>
                <w:szCs w:val="16"/>
              </w:rPr>
              <w:t>Partnerek</w:t>
            </w:r>
            <w:r>
              <w:rPr>
                <w:color w:val="000000"/>
                <w:sz w:val="16"/>
                <w:szCs w:val="16"/>
              </w:rPr>
              <w:t xml:space="preserve"> lapfülről keresett adat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5739C2" w:rsidP="00C30A13">
            <w:pPr>
              <w:ind w:firstLine="0"/>
              <w:contextualSpacing/>
              <w:rPr>
                <w:rFonts w:ascii="Cambria" w:hAnsi="Cambria"/>
                <w:color w:val="000000"/>
                <w:sz w:val="16"/>
                <w:szCs w:val="16"/>
              </w:rPr>
            </w:pPr>
            <w:r w:rsidRPr="005739C2">
              <w:rPr>
                <w:rFonts w:ascii="Cambria" w:hAnsi="Cambria"/>
                <w:color w:val="000000"/>
                <w:sz w:val="16"/>
                <w:szCs w:val="16"/>
              </w:rPr>
              <w:t>Havi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5739C2" w:rsidP="005739C2">
            <w:pPr>
              <w:ind w:firstLine="0"/>
              <w:contextualSpacing/>
              <w:rPr>
                <w:color w:val="000000"/>
                <w:sz w:val="16"/>
                <w:szCs w:val="16"/>
              </w:rPr>
            </w:pPr>
            <w:r>
              <w:rPr>
                <w:color w:val="000000"/>
                <w:sz w:val="16"/>
                <w:szCs w:val="16"/>
              </w:rPr>
              <w:t xml:space="preserve">Az ország és a mobilitás típusa alapján a </w:t>
            </w:r>
            <w:r w:rsidRPr="005739C2">
              <w:rPr>
                <w:i/>
                <w:color w:val="000000"/>
                <w:sz w:val="16"/>
                <w:szCs w:val="16"/>
              </w:rPr>
              <w:t>Támogatások 2014</w:t>
            </w:r>
            <w:r>
              <w:rPr>
                <w:color w:val="000000"/>
                <w:sz w:val="16"/>
                <w:szCs w:val="16"/>
              </w:rPr>
              <w:t xml:space="preserve"> lapfülről </w:t>
            </w:r>
            <w:r w:rsidRPr="005739C2">
              <w:rPr>
                <w:color w:val="000000"/>
                <w:sz w:val="16"/>
                <w:szCs w:val="16"/>
              </w:rPr>
              <w:t>keresett adat</w:t>
            </w: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Mobilitás teljes hossza napokban</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921A63" w:rsidP="00C30A13">
            <w:pPr>
              <w:ind w:firstLine="0"/>
              <w:contextualSpacing/>
              <w:rPr>
                <w:color w:val="000000"/>
                <w:sz w:val="16"/>
                <w:szCs w:val="16"/>
              </w:rPr>
            </w:pPr>
          </w:p>
        </w:tc>
      </w:tr>
      <w:tr w:rsidR="00921A63"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Támogatott időszak</w:t>
            </w:r>
            <w:r>
              <w:rPr>
                <w:rFonts w:ascii="Cambria" w:hAnsi="Cambria"/>
                <w:color w:val="000000"/>
                <w:sz w:val="16"/>
                <w:szCs w:val="16"/>
              </w:rPr>
              <w:t xml:space="preserve"> </w:t>
            </w:r>
            <w:r w:rsidRPr="005739C2">
              <w:rPr>
                <w:rFonts w:ascii="Cambria" w:hAnsi="Cambria"/>
                <w:color w:val="000000"/>
                <w:sz w:val="16"/>
                <w:szCs w:val="16"/>
              </w:rPr>
              <w:t>napokban</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hideMark/>
          </w:tcPr>
          <w:p w:rsidR="00921A63" w:rsidRPr="00C30A13" w:rsidRDefault="00921A63"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Támogatott időszak (hó)</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Támogatott fennmaradó napok</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Kalkulált ösztöndíj</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Különleges igények (SN)</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Teljes kalkulált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TÁMOGATÁSI ÖSSZEG ELTÉRÉS</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proofErr w:type="spellStart"/>
            <w:r w:rsidRPr="005739C2">
              <w:rPr>
                <w:rFonts w:ascii="Cambria" w:hAnsi="Cambria"/>
                <w:color w:val="000000"/>
                <w:sz w:val="16"/>
                <w:szCs w:val="16"/>
              </w:rPr>
              <w:t>Szoc</w:t>
            </w:r>
            <w:proofErr w:type="spellEnd"/>
            <w:r w:rsidRPr="005739C2">
              <w:rPr>
                <w:rFonts w:ascii="Cambria" w:hAnsi="Cambria"/>
                <w:color w:val="000000"/>
                <w:sz w:val="16"/>
                <w:szCs w:val="16"/>
              </w:rPr>
              <w:t>. támogatott időszak (nap)</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proofErr w:type="spellStart"/>
            <w:r w:rsidRPr="005739C2">
              <w:rPr>
                <w:rFonts w:ascii="Cambria" w:hAnsi="Cambria"/>
                <w:color w:val="000000"/>
                <w:sz w:val="16"/>
                <w:szCs w:val="16"/>
              </w:rPr>
              <w:t>Szoc</w:t>
            </w:r>
            <w:proofErr w:type="spellEnd"/>
            <w:r w:rsidRPr="005739C2">
              <w:rPr>
                <w:rFonts w:ascii="Cambria" w:hAnsi="Cambria"/>
                <w:color w:val="000000"/>
                <w:sz w:val="16"/>
                <w:szCs w:val="16"/>
              </w:rPr>
              <w:t>. támogatott időszak (hó)</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 xml:space="preserve">Fennmaradó </w:t>
            </w:r>
            <w:proofErr w:type="spellStart"/>
            <w:r w:rsidRPr="005739C2">
              <w:rPr>
                <w:rFonts w:ascii="Cambria" w:hAnsi="Cambria"/>
                <w:color w:val="000000"/>
                <w:sz w:val="16"/>
                <w:szCs w:val="16"/>
              </w:rPr>
              <w:t>szoc</w:t>
            </w:r>
            <w:proofErr w:type="spellEnd"/>
            <w:r w:rsidRPr="005739C2">
              <w:rPr>
                <w:rFonts w:ascii="Cambria" w:hAnsi="Cambria"/>
                <w:color w:val="000000"/>
                <w:sz w:val="16"/>
                <w:szCs w:val="16"/>
              </w:rPr>
              <w:t>. támogatott nap</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A kalkulált ösztöndíj szociális támogatás része</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Kiegészítő időszak (hó)</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Fennmaradó kiegészítő nap</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r w:rsidR="005739C2" w:rsidRPr="00C30A13" w:rsidTr="005739C2">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5739C2" w:rsidRDefault="005739C2" w:rsidP="005739C2">
            <w:pPr>
              <w:ind w:firstLine="0"/>
              <w:contextualSpacing/>
              <w:rPr>
                <w:rFonts w:ascii="Cambria" w:hAnsi="Cambria"/>
                <w:color w:val="000000"/>
                <w:sz w:val="16"/>
                <w:szCs w:val="16"/>
              </w:rPr>
            </w:pPr>
            <w:r w:rsidRPr="005739C2">
              <w:rPr>
                <w:rFonts w:ascii="Cambria" w:hAnsi="Cambria"/>
                <w:color w:val="000000"/>
                <w:sz w:val="16"/>
                <w:szCs w:val="16"/>
              </w:rPr>
              <w:t>kiegészítés igény (€)</w:t>
            </w:r>
          </w:p>
        </w:tc>
        <w:tc>
          <w:tcPr>
            <w:tcW w:w="3375" w:type="pct"/>
            <w:tcBorders>
              <w:top w:val="single" w:sz="8" w:space="0" w:color="4BACC6"/>
              <w:left w:val="single" w:sz="8" w:space="0" w:color="4BACC6"/>
              <w:bottom w:val="single" w:sz="8" w:space="0" w:color="4BACC6"/>
              <w:right w:val="single" w:sz="8" w:space="0" w:color="4BACC6"/>
            </w:tcBorders>
            <w:shd w:val="clear" w:color="auto" w:fill="EEECE1" w:themeFill="background2"/>
          </w:tcPr>
          <w:p w:rsidR="005739C2" w:rsidRPr="00C30A13" w:rsidRDefault="005739C2" w:rsidP="00C30A13">
            <w:pPr>
              <w:ind w:firstLine="0"/>
              <w:contextualSpacing/>
              <w:rPr>
                <w:color w:val="000000"/>
                <w:sz w:val="16"/>
                <w:szCs w:val="16"/>
              </w:rPr>
            </w:pPr>
          </w:p>
        </w:tc>
      </w:tr>
    </w:tbl>
    <w:p w:rsidR="00E52AD0" w:rsidRDefault="00E52AD0" w:rsidP="00E52AD0">
      <w:pPr>
        <w:keepNext/>
        <w:jc w:val="both"/>
      </w:pPr>
      <w:bookmarkStart w:id="7" w:name="_Toc145756919"/>
    </w:p>
    <w:p w:rsidR="006340F0" w:rsidRPr="008903C2" w:rsidRDefault="00E73318" w:rsidP="00E52AD0">
      <w:pPr>
        <w:pStyle w:val="Cmsor1"/>
        <w:spacing w:before="0"/>
      </w:pPr>
      <w:bookmarkStart w:id="8" w:name="_Toc410663218"/>
      <w:r w:rsidRPr="008903C2">
        <w:t>V.</w:t>
      </w:r>
      <w:r w:rsidR="006340F0" w:rsidRPr="008903C2">
        <w:t xml:space="preserve"> </w:t>
      </w:r>
      <w:bookmarkEnd w:id="7"/>
      <w:r w:rsidRPr="00840BC8">
        <w:rPr>
          <w:color w:val="002060"/>
        </w:rPr>
        <w:t>Kiutazó oktatók</w:t>
      </w:r>
      <w:r w:rsidR="00840BC8" w:rsidRPr="00840BC8">
        <w:rPr>
          <w:color w:val="002060"/>
        </w:rPr>
        <w:t>:</w:t>
      </w:r>
      <w:r w:rsidR="00840BC8">
        <w:t xml:space="preserve"> </w:t>
      </w:r>
      <w:r w:rsidR="00840BC8" w:rsidRPr="00840BC8">
        <w:rPr>
          <w:color w:val="FF0000"/>
        </w:rPr>
        <w:t>KA103 - ST</w:t>
      </w:r>
      <w:r w:rsidR="00840BC8">
        <w:t xml:space="preserve"> </w:t>
      </w:r>
      <w:r w:rsidRPr="008903C2">
        <w:t>lapfül</w:t>
      </w:r>
      <w:bookmarkEnd w:id="8"/>
    </w:p>
    <w:p w:rsidR="00E73318" w:rsidRDefault="00E73318" w:rsidP="007923EE">
      <w:pPr>
        <w:jc w:val="both"/>
        <w:rPr>
          <w:rFonts w:cs="Arial"/>
          <w:bCs/>
        </w:rPr>
      </w:pPr>
      <w:r w:rsidRPr="007923EE">
        <w:rPr>
          <w:rFonts w:cs="Arial"/>
          <w:bCs/>
        </w:rPr>
        <w:t>Meghiúsult utazásokat, visszalépett személyeket nem szabad feltüntetni a beszámolóban! Csak és kizárólag ténylegesen kiutazott vagy tervezett személyek szerepelhetnek az adatsorokban!</w:t>
      </w:r>
    </w:p>
    <w:p w:rsidR="00655C1D" w:rsidRDefault="00655C1D" w:rsidP="007923EE">
      <w:pPr>
        <w:jc w:val="both"/>
        <w:rPr>
          <w:rFonts w:cs="Arial"/>
          <w:bCs/>
        </w:rPr>
      </w:pP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368"/>
        <w:gridCol w:w="6996"/>
      </w:tblGrid>
      <w:tr w:rsidR="0056754C" w:rsidRPr="00C30A13" w:rsidTr="00E826E3">
        <w:trPr>
          <w:cantSplit/>
          <w:tblHeader/>
        </w:trPr>
        <w:tc>
          <w:tcPr>
            <w:tcW w:w="1625" w:type="pct"/>
            <w:tcBorders>
              <w:top w:val="single" w:sz="8" w:space="0" w:color="4BACC6"/>
              <w:left w:val="single" w:sz="8" w:space="0" w:color="4BACC6"/>
              <w:bottom w:val="single" w:sz="18" w:space="0" w:color="4BACC6"/>
              <w:right w:val="single" w:sz="8" w:space="0" w:color="4BACC6"/>
            </w:tcBorders>
            <w:shd w:val="clear" w:color="auto" w:fill="auto"/>
            <w:hideMark/>
          </w:tcPr>
          <w:p w:rsidR="0056754C" w:rsidRPr="00C30A13" w:rsidRDefault="0056754C" w:rsidP="00C30A13">
            <w:pPr>
              <w:ind w:firstLine="0"/>
              <w:rPr>
                <w:rFonts w:ascii="Cambria" w:hAnsi="Cambria"/>
                <w:b/>
                <w:sz w:val="16"/>
                <w:szCs w:val="16"/>
              </w:rPr>
            </w:pPr>
            <w:r w:rsidRPr="00C30A13">
              <w:rPr>
                <w:rFonts w:ascii="Cambria" w:hAnsi="Cambria"/>
                <w:b/>
                <w:sz w:val="16"/>
                <w:szCs w:val="16"/>
              </w:rPr>
              <w:t>oszlop neve</w:t>
            </w:r>
          </w:p>
        </w:tc>
        <w:tc>
          <w:tcPr>
            <w:tcW w:w="3375" w:type="pct"/>
            <w:tcBorders>
              <w:top w:val="single" w:sz="8" w:space="0" w:color="4BACC6"/>
              <w:left w:val="single" w:sz="8" w:space="0" w:color="4BACC6"/>
              <w:bottom w:val="single" w:sz="18" w:space="0" w:color="4BACC6"/>
              <w:right w:val="single" w:sz="8" w:space="0" w:color="4BACC6"/>
            </w:tcBorders>
            <w:shd w:val="clear" w:color="auto" w:fill="auto"/>
            <w:hideMark/>
          </w:tcPr>
          <w:p w:rsidR="0056754C" w:rsidRPr="00C30A13" w:rsidRDefault="0056754C" w:rsidP="00C30A13">
            <w:pPr>
              <w:ind w:firstLine="0"/>
              <w:rPr>
                <w:rFonts w:ascii="Cambria" w:hAnsi="Cambria"/>
                <w:b/>
                <w:sz w:val="16"/>
                <w:szCs w:val="16"/>
              </w:rPr>
            </w:pPr>
            <w:r w:rsidRPr="00C30A13">
              <w:rPr>
                <w:rFonts w:ascii="Cambria" w:hAnsi="Cambria"/>
                <w:b/>
                <w:sz w:val="16"/>
                <w:szCs w:val="16"/>
              </w:rPr>
              <w:t>megjegyzés</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Egyéni támogatási szerződésszám</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E826E3">
            <w:pPr>
              <w:ind w:firstLine="0"/>
              <w:rPr>
                <w:sz w:val="16"/>
                <w:szCs w:val="16"/>
              </w:rPr>
            </w:pPr>
            <w:r w:rsidRPr="00E826E3">
              <w:rPr>
                <w:sz w:val="16"/>
                <w:szCs w:val="16"/>
              </w:rPr>
              <w:t>14/</w:t>
            </w:r>
            <w:proofErr w:type="spellStart"/>
            <w:r w:rsidRPr="00E826E3">
              <w:rPr>
                <w:sz w:val="16"/>
                <w:szCs w:val="16"/>
              </w:rPr>
              <w:t>KA1HE</w:t>
            </w:r>
            <w:proofErr w:type="spellEnd"/>
            <w:r w:rsidRPr="00E826E3">
              <w:rPr>
                <w:sz w:val="16"/>
                <w:szCs w:val="16"/>
              </w:rPr>
              <w:t>/</w:t>
            </w:r>
            <w:proofErr w:type="spellStart"/>
            <w:r w:rsidRPr="00E826E3">
              <w:rPr>
                <w:sz w:val="16"/>
                <w:szCs w:val="16"/>
              </w:rPr>
              <w:t>xxx</w:t>
            </w:r>
            <w:proofErr w:type="spellEnd"/>
            <w:r w:rsidRPr="00E826E3">
              <w:rPr>
                <w:sz w:val="16"/>
                <w:szCs w:val="16"/>
              </w:rPr>
              <w:t>/</w:t>
            </w:r>
            <w:proofErr w:type="spellStart"/>
            <w:proofErr w:type="gramStart"/>
            <w:r w:rsidRPr="00E826E3">
              <w:rPr>
                <w:sz w:val="16"/>
                <w:szCs w:val="16"/>
              </w:rPr>
              <w:t>STA-yyy</w:t>
            </w:r>
            <w:proofErr w:type="spellEnd"/>
            <w:r>
              <w:rPr>
                <w:sz w:val="16"/>
                <w:szCs w:val="16"/>
              </w:rPr>
              <w:t xml:space="preserve">  </w:t>
            </w:r>
            <w:r w:rsidRPr="00E826E3">
              <w:rPr>
                <w:sz w:val="16"/>
                <w:szCs w:val="16"/>
              </w:rPr>
              <w:t>14</w:t>
            </w:r>
            <w:proofErr w:type="gramEnd"/>
            <w:r w:rsidRPr="00E826E3">
              <w:rPr>
                <w:sz w:val="16"/>
                <w:szCs w:val="16"/>
              </w:rPr>
              <w:t>/</w:t>
            </w:r>
            <w:proofErr w:type="spellStart"/>
            <w:r w:rsidRPr="00E826E3">
              <w:rPr>
                <w:sz w:val="16"/>
                <w:szCs w:val="16"/>
              </w:rPr>
              <w:t>KA1HE</w:t>
            </w:r>
            <w:proofErr w:type="spellEnd"/>
            <w:r w:rsidRPr="00E826E3">
              <w:rPr>
                <w:sz w:val="16"/>
                <w:szCs w:val="16"/>
              </w:rPr>
              <w:t>/</w:t>
            </w:r>
            <w:proofErr w:type="spellStart"/>
            <w:r w:rsidRPr="00E826E3">
              <w:rPr>
                <w:sz w:val="16"/>
                <w:szCs w:val="16"/>
              </w:rPr>
              <w:t>xxx</w:t>
            </w:r>
            <w:proofErr w:type="spellEnd"/>
            <w:r w:rsidRPr="00E826E3">
              <w:rPr>
                <w:sz w:val="16"/>
                <w:szCs w:val="16"/>
              </w:rPr>
              <w:t>/</w:t>
            </w:r>
            <w:proofErr w:type="spellStart"/>
            <w:r w:rsidRPr="00E826E3">
              <w:rPr>
                <w:sz w:val="16"/>
                <w:szCs w:val="16"/>
              </w:rPr>
              <w:t>STA</w:t>
            </w:r>
            <w:r>
              <w:rPr>
                <w:sz w:val="16"/>
                <w:szCs w:val="16"/>
              </w:rPr>
              <w:t>in</w:t>
            </w:r>
            <w:r w:rsidRPr="00E826E3">
              <w:rPr>
                <w:sz w:val="16"/>
                <w:szCs w:val="16"/>
              </w:rPr>
              <w:t>-yyy</w:t>
            </w:r>
            <w:proofErr w:type="spellEnd"/>
            <w:r>
              <w:rPr>
                <w:sz w:val="16"/>
                <w:szCs w:val="16"/>
              </w:rPr>
              <w:t xml:space="preserve">   </w:t>
            </w:r>
            <w:r w:rsidRPr="00E826E3">
              <w:rPr>
                <w:sz w:val="16"/>
                <w:szCs w:val="16"/>
              </w:rPr>
              <w:t>14/</w:t>
            </w:r>
            <w:proofErr w:type="spellStart"/>
            <w:r w:rsidRPr="00E826E3">
              <w:rPr>
                <w:sz w:val="16"/>
                <w:szCs w:val="16"/>
              </w:rPr>
              <w:t>KA1HE</w:t>
            </w:r>
            <w:proofErr w:type="spellEnd"/>
            <w:r w:rsidRPr="00E826E3">
              <w:rPr>
                <w:sz w:val="16"/>
                <w:szCs w:val="16"/>
              </w:rPr>
              <w:t>/</w:t>
            </w:r>
            <w:proofErr w:type="spellStart"/>
            <w:r w:rsidRPr="00E826E3">
              <w:rPr>
                <w:sz w:val="16"/>
                <w:szCs w:val="16"/>
              </w:rPr>
              <w:t>xxx</w:t>
            </w:r>
            <w:proofErr w:type="spellEnd"/>
            <w:r w:rsidRPr="00E826E3">
              <w:rPr>
                <w:sz w:val="16"/>
                <w:szCs w:val="16"/>
              </w:rPr>
              <w:t>/</w:t>
            </w:r>
            <w:proofErr w:type="spellStart"/>
            <w:r w:rsidRPr="00E826E3">
              <w:rPr>
                <w:sz w:val="16"/>
                <w:szCs w:val="16"/>
              </w:rPr>
              <w:t>STT-yyy</w:t>
            </w:r>
            <w:proofErr w:type="spellEnd"/>
            <w:r>
              <w:rPr>
                <w:sz w:val="16"/>
                <w:szCs w:val="16"/>
              </w:rPr>
              <w:t xml:space="preserve">  </w:t>
            </w:r>
            <w:r w:rsidRPr="00E826E3">
              <w:rPr>
                <w:sz w:val="16"/>
                <w:szCs w:val="16"/>
              </w:rPr>
              <w:t>formában</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Mobilitás jellege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sz w:val="16"/>
                <w:szCs w:val="16"/>
              </w:rPr>
            </w:pPr>
            <w:r w:rsidRPr="00E826E3">
              <w:rPr>
                <w:sz w:val="16"/>
                <w:szCs w:val="16"/>
              </w:rPr>
              <w:t>STA: kiutazó oktató</w:t>
            </w:r>
          </w:p>
          <w:p w:rsidR="00E826E3" w:rsidRPr="00E826E3" w:rsidRDefault="00E826E3" w:rsidP="00E826E3">
            <w:pPr>
              <w:ind w:firstLine="0"/>
              <w:rPr>
                <w:sz w:val="16"/>
                <w:szCs w:val="16"/>
              </w:rPr>
            </w:pPr>
            <w:proofErr w:type="spellStart"/>
            <w:r w:rsidRPr="00E826E3">
              <w:rPr>
                <w:sz w:val="16"/>
                <w:szCs w:val="16"/>
              </w:rPr>
              <w:t>STAin</w:t>
            </w:r>
            <w:proofErr w:type="spellEnd"/>
            <w:r w:rsidRPr="00E826E3">
              <w:rPr>
                <w:sz w:val="16"/>
                <w:szCs w:val="16"/>
              </w:rPr>
              <w:t>: oktatási célú beutazás</w:t>
            </w:r>
          </w:p>
          <w:p w:rsidR="00E826E3" w:rsidRPr="00C30A13" w:rsidRDefault="00E826E3" w:rsidP="00E826E3">
            <w:pPr>
              <w:ind w:firstLine="0"/>
              <w:rPr>
                <w:sz w:val="16"/>
                <w:szCs w:val="16"/>
              </w:rPr>
            </w:pPr>
            <w:r w:rsidRPr="00E826E3">
              <w:rPr>
                <w:sz w:val="16"/>
                <w:szCs w:val="16"/>
              </w:rPr>
              <w:t>STT: képzési célú kiutazás</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Családnév</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Keresztnév</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 xml:space="preserve">Koordinátori </w:t>
            </w:r>
            <w:r w:rsidRPr="00E826E3">
              <w:rPr>
                <w:rFonts w:cs="Calibri"/>
                <w:sz w:val="16"/>
                <w:szCs w:val="16"/>
              </w:rPr>
              <w:t>megjegyzés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76266B" w:rsidP="0076266B">
            <w:pPr>
              <w:ind w:firstLine="0"/>
              <w:rPr>
                <w:rFonts w:asciiTheme="minorHAnsi" w:hAnsiTheme="minorHAnsi" w:cstheme="minorHAnsi"/>
                <w:sz w:val="16"/>
                <w:szCs w:val="16"/>
              </w:rPr>
            </w:pPr>
            <w:r w:rsidRPr="0076266B">
              <w:rPr>
                <w:rFonts w:asciiTheme="minorHAnsi" w:hAnsiTheme="minorHAnsi" w:cstheme="minorHAnsi"/>
                <w:sz w:val="16"/>
                <w:szCs w:val="16"/>
              </w:rPr>
              <w:t>Születés időpontja</w:t>
            </w:r>
            <w:r>
              <w:rPr>
                <w:rFonts w:asciiTheme="minorHAnsi" w:hAnsiTheme="minorHAnsi" w:cstheme="minorHAnsi"/>
                <w:sz w:val="16"/>
                <w:szCs w:val="16"/>
              </w:rPr>
              <w:t xml:space="preserve"> </w:t>
            </w:r>
            <w:r w:rsidRPr="0076266B">
              <w:rPr>
                <w:rFonts w:asciiTheme="minorHAnsi" w:hAnsiTheme="minorHAnsi" w:cstheme="minorHAnsi"/>
                <w:sz w:val="16"/>
                <w:szCs w:val="16"/>
              </w:rPr>
              <w:t>(ÉÉÉÉ/HH/NN)</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76266B" w:rsidP="00C30A13">
            <w:pPr>
              <w:ind w:firstLine="0"/>
              <w:rPr>
                <w:sz w:val="16"/>
                <w:szCs w:val="16"/>
              </w:rPr>
            </w:pPr>
            <w:r w:rsidRPr="00C30A13">
              <w:rPr>
                <w:color w:val="000000"/>
                <w:sz w:val="16"/>
                <w:szCs w:val="16"/>
              </w:rPr>
              <w:t>ÉÉÉÉ/HH/NN formátumban</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Neme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Állam</w:t>
            </w:r>
            <w:r w:rsidRPr="00E826E3">
              <w:rPr>
                <w:rFonts w:cs="Calibri"/>
                <w:sz w:val="16"/>
                <w:szCs w:val="16"/>
              </w:rPr>
              <w:t>polgárság</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Feladat</w:t>
            </w:r>
            <w:r w:rsidRPr="00E826E3">
              <w:rPr>
                <w:rFonts w:cs="Calibri"/>
                <w:sz w:val="16"/>
                <w:szCs w:val="16"/>
              </w:rPr>
              <w:t>kör</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sz w:val="16"/>
                <w:szCs w:val="16"/>
              </w:rPr>
            </w:pPr>
            <w:proofErr w:type="gramStart"/>
            <w:r w:rsidRPr="00E826E3">
              <w:rPr>
                <w:sz w:val="16"/>
                <w:szCs w:val="16"/>
              </w:rPr>
              <w:t>I :</w:t>
            </w:r>
            <w:proofErr w:type="gramEnd"/>
            <w:r w:rsidRPr="00E826E3">
              <w:rPr>
                <w:sz w:val="16"/>
                <w:szCs w:val="16"/>
              </w:rPr>
              <w:t xml:space="preserve"> International Office</w:t>
            </w:r>
          </w:p>
          <w:p w:rsidR="00E826E3" w:rsidRPr="00E826E3" w:rsidRDefault="00E826E3" w:rsidP="00E826E3">
            <w:pPr>
              <w:ind w:firstLine="0"/>
              <w:rPr>
                <w:sz w:val="16"/>
                <w:szCs w:val="16"/>
              </w:rPr>
            </w:pPr>
            <w:r w:rsidRPr="00E826E3">
              <w:rPr>
                <w:sz w:val="16"/>
                <w:szCs w:val="16"/>
              </w:rPr>
              <w:t xml:space="preserve">F: </w:t>
            </w:r>
            <w:proofErr w:type="spellStart"/>
            <w:r w:rsidRPr="00E826E3">
              <w:rPr>
                <w:sz w:val="16"/>
                <w:szCs w:val="16"/>
              </w:rPr>
              <w:t>Finance</w:t>
            </w:r>
            <w:proofErr w:type="spellEnd"/>
          </w:p>
          <w:p w:rsidR="00E826E3" w:rsidRPr="00E826E3" w:rsidRDefault="00E826E3" w:rsidP="00E826E3">
            <w:pPr>
              <w:ind w:firstLine="0"/>
              <w:rPr>
                <w:sz w:val="16"/>
                <w:szCs w:val="16"/>
              </w:rPr>
            </w:pPr>
            <w:r w:rsidRPr="00E826E3">
              <w:rPr>
                <w:sz w:val="16"/>
                <w:szCs w:val="16"/>
              </w:rPr>
              <w:t xml:space="preserve">G: General </w:t>
            </w:r>
            <w:proofErr w:type="spellStart"/>
            <w:r w:rsidRPr="00E826E3">
              <w:rPr>
                <w:sz w:val="16"/>
                <w:szCs w:val="16"/>
              </w:rPr>
              <w:t>Admin</w:t>
            </w:r>
            <w:proofErr w:type="spellEnd"/>
            <w:r w:rsidRPr="00E826E3">
              <w:rPr>
                <w:sz w:val="16"/>
                <w:szCs w:val="16"/>
              </w:rPr>
              <w:t xml:space="preserve"> and </w:t>
            </w:r>
            <w:proofErr w:type="spellStart"/>
            <w:r w:rsidRPr="00E826E3">
              <w:rPr>
                <w:sz w:val="16"/>
                <w:szCs w:val="16"/>
              </w:rPr>
              <w:t>Technical</w:t>
            </w:r>
            <w:proofErr w:type="spellEnd"/>
          </w:p>
          <w:p w:rsidR="00E826E3" w:rsidRPr="00E826E3" w:rsidRDefault="00E826E3" w:rsidP="00E826E3">
            <w:pPr>
              <w:ind w:firstLine="0"/>
              <w:rPr>
                <w:sz w:val="16"/>
                <w:szCs w:val="16"/>
              </w:rPr>
            </w:pPr>
            <w:r w:rsidRPr="00E826E3">
              <w:rPr>
                <w:sz w:val="16"/>
                <w:szCs w:val="16"/>
              </w:rPr>
              <w:t xml:space="preserve">T: </w:t>
            </w:r>
            <w:proofErr w:type="spellStart"/>
            <w:r w:rsidRPr="00E826E3">
              <w:rPr>
                <w:sz w:val="16"/>
                <w:szCs w:val="16"/>
              </w:rPr>
              <w:t>Academic</w:t>
            </w:r>
            <w:proofErr w:type="spellEnd"/>
            <w:r w:rsidRPr="00E826E3">
              <w:rPr>
                <w:sz w:val="16"/>
                <w:szCs w:val="16"/>
              </w:rPr>
              <w:t xml:space="preserve"> </w:t>
            </w:r>
            <w:proofErr w:type="spellStart"/>
            <w:r w:rsidRPr="00E826E3">
              <w:rPr>
                <w:sz w:val="16"/>
                <w:szCs w:val="16"/>
              </w:rPr>
              <w:t>Staff</w:t>
            </w:r>
            <w:proofErr w:type="spellEnd"/>
          </w:p>
          <w:p w:rsidR="00E826E3" w:rsidRPr="00E826E3" w:rsidRDefault="00E826E3" w:rsidP="00E826E3">
            <w:pPr>
              <w:ind w:firstLine="0"/>
              <w:rPr>
                <w:sz w:val="16"/>
                <w:szCs w:val="16"/>
              </w:rPr>
            </w:pPr>
            <w:r w:rsidRPr="00E826E3">
              <w:rPr>
                <w:sz w:val="16"/>
                <w:szCs w:val="16"/>
              </w:rPr>
              <w:t xml:space="preserve">S: </w:t>
            </w:r>
            <w:proofErr w:type="spellStart"/>
            <w:r w:rsidRPr="00E826E3">
              <w:rPr>
                <w:sz w:val="16"/>
                <w:szCs w:val="16"/>
              </w:rPr>
              <w:t>Student</w:t>
            </w:r>
            <w:proofErr w:type="spellEnd"/>
            <w:r w:rsidRPr="00E826E3">
              <w:rPr>
                <w:sz w:val="16"/>
                <w:szCs w:val="16"/>
              </w:rPr>
              <w:t xml:space="preserve"> </w:t>
            </w:r>
            <w:proofErr w:type="spellStart"/>
            <w:r w:rsidRPr="00E826E3">
              <w:rPr>
                <w:sz w:val="16"/>
                <w:szCs w:val="16"/>
              </w:rPr>
              <w:t>Information</w:t>
            </w:r>
            <w:proofErr w:type="spellEnd"/>
          </w:p>
          <w:p w:rsidR="00E826E3" w:rsidRPr="00E826E3" w:rsidRDefault="00E826E3" w:rsidP="00E826E3">
            <w:pPr>
              <w:ind w:firstLine="0"/>
              <w:rPr>
                <w:sz w:val="16"/>
                <w:szCs w:val="16"/>
              </w:rPr>
            </w:pPr>
            <w:r w:rsidRPr="00E826E3">
              <w:rPr>
                <w:sz w:val="16"/>
                <w:szCs w:val="16"/>
              </w:rPr>
              <w:t xml:space="preserve">C: </w:t>
            </w:r>
            <w:proofErr w:type="spellStart"/>
            <w:r w:rsidRPr="00E826E3">
              <w:rPr>
                <w:sz w:val="16"/>
                <w:szCs w:val="16"/>
              </w:rPr>
              <w:t>Continuing</w:t>
            </w:r>
            <w:proofErr w:type="spellEnd"/>
            <w:r w:rsidRPr="00E826E3">
              <w:rPr>
                <w:sz w:val="16"/>
                <w:szCs w:val="16"/>
              </w:rPr>
              <w:t xml:space="preserve"> Education</w:t>
            </w:r>
          </w:p>
          <w:p w:rsidR="00E826E3" w:rsidRDefault="00E826E3" w:rsidP="00E826E3">
            <w:pPr>
              <w:ind w:firstLine="0"/>
              <w:rPr>
                <w:sz w:val="16"/>
                <w:szCs w:val="16"/>
              </w:rPr>
            </w:pPr>
            <w:r w:rsidRPr="00E826E3">
              <w:rPr>
                <w:sz w:val="16"/>
                <w:szCs w:val="16"/>
              </w:rPr>
              <w:t xml:space="preserve">O: </w:t>
            </w:r>
            <w:proofErr w:type="spellStart"/>
            <w:r w:rsidRPr="00E826E3">
              <w:rPr>
                <w:sz w:val="16"/>
                <w:szCs w:val="16"/>
              </w:rPr>
              <w:t>Other</w:t>
            </w:r>
            <w:proofErr w:type="spellEnd"/>
          </w:p>
          <w:p w:rsidR="00E826E3" w:rsidRPr="00C30A13" w:rsidRDefault="00E826E3" w:rsidP="0076266B">
            <w:pPr>
              <w:ind w:firstLine="0"/>
              <w:jc w:val="right"/>
              <w:rPr>
                <w:sz w:val="16"/>
                <w:szCs w:val="16"/>
              </w:rPr>
            </w:pPr>
            <w:r>
              <w:rPr>
                <w:sz w:val="16"/>
                <w:szCs w:val="16"/>
              </w:rPr>
              <w:t>Oktatói mobilitás</w:t>
            </w:r>
            <w:r w:rsidR="0076266B">
              <w:rPr>
                <w:sz w:val="16"/>
                <w:szCs w:val="16"/>
              </w:rPr>
              <w:t xml:space="preserve"> esetén </w:t>
            </w:r>
            <w:r>
              <w:rPr>
                <w:sz w:val="16"/>
                <w:szCs w:val="16"/>
              </w:rPr>
              <w:t>T</w:t>
            </w:r>
            <w:r w:rsidR="0076266B">
              <w:rPr>
                <w:sz w:val="16"/>
                <w:szCs w:val="16"/>
              </w:rPr>
              <w:t xml:space="preserve"> írandó</w:t>
            </w:r>
            <w:r>
              <w:rPr>
                <w:sz w:val="16"/>
                <w:szCs w:val="16"/>
              </w:rPr>
              <w:t>!</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Tapasztalt</w:t>
            </w:r>
            <w:r w:rsidRPr="00E826E3">
              <w:rPr>
                <w:rFonts w:cs="Calibri"/>
                <w:sz w:val="16"/>
                <w:szCs w:val="16"/>
              </w:rPr>
              <w:t>ság</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sz w:val="16"/>
                <w:szCs w:val="16"/>
              </w:rPr>
            </w:pPr>
            <w:r w:rsidRPr="00E826E3">
              <w:rPr>
                <w:sz w:val="16"/>
                <w:szCs w:val="16"/>
              </w:rPr>
              <w:t>J Junior (</w:t>
            </w:r>
            <w:proofErr w:type="spellStart"/>
            <w:r w:rsidRPr="00E826E3">
              <w:rPr>
                <w:sz w:val="16"/>
                <w:szCs w:val="16"/>
              </w:rPr>
              <w:t>approx</w:t>
            </w:r>
            <w:proofErr w:type="spellEnd"/>
            <w:r w:rsidRPr="00E826E3">
              <w:rPr>
                <w:sz w:val="16"/>
                <w:szCs w:val="16"/>
              </w:rPr>
              <w:t xml:space="preserve">. </w:t>
            </w:r>
            <w:proofErr w:type="gramStart"/>
            <w:r w:rsidRPr="00E826E3">
              <w:rPr>
                <w:sz w:val="16"/>
                <w:szCs w:val="16"/>
              </w:rPr>
              <w:t>&lt; 10</w:t>
            </w:r>
            <w:proofErr w:type="gramEnd"/>
            <w:r w:rsidRPr="00E826E3">
              <w:rPr>
                <w:sz w:val="16"/>
                <w:szCs w:val="16"/>
              </w:rPr>
              <w:t xml:space="preserve"> </w:t>
            </w:r>
            <w:proofErr w:type="spellStart"/>
            <w:r w:rsidRPr="00E826E3">
              <w:rPr>
                <w:sz w:val="16"/>
                <w:szCs w:val="16"/>
              </w:rPr>
              <w:t>years</w:t>
            </w:r>
            <w:proofErr w:type="spellEnd"/>
            <w:r w:rsidRPr="00E826E3">
              <w:rPr>
                <w:sz w:val="16"/>
                <w:szCs w:val="16"/>
              </w:rPr>
              <w:t xml:space="preserve"> of </w:t>
            </w:r>
            <w:proofErr w:type="spellStart"/>
            <w:r w:rsidRPr="00E826E3">
              <w:rPr>
                <w:sz w:val="16"/>
                <w:szCs w:val="16"/>
              </w:rPr>
              <w:t>experience</w:t>
            </w:r>
            <w:proofErr w:type="spellEnd"/>
            <w:r w:rsidRPr="00E826E3">
              <w:rPr>
                <w:sz w:val="16"/>
                <w:szCs w:val="16"/>
              </w:rPr>
              <w:t>)</w:t>
            </w:r>
          </w:p>
          <w:p w:rsidR="00E826E3" w:rsidRPr="00E826E3" w:rsidRDefault="00E826E3" w:rsidP="00E826E3">
            <w:pPr>
              <w:ind w:firstLine="0"/>
              <w:rPr>
                <w:sz w:val="16"/>
                <w:szCs w:val="16"/>
              </w:rPr>
            </w:pPr>
            <w:r w:rsidRPr="00E826E3">
              <w:rPr>
                <w:sz w:val="16"/>
                <w:szCs w:val="16"/>
              </w:rPr>
              <w:t xml:space="preserve">I </w:t>
            </w:r>
            <w:proofErr w:type="spellStart"/>
            <w:r w:rsidRPr="00E826E3">
              <w:rPr>
                <w:sz w:val="16"/>
                <w:szCs w:val="16"/>
              </w:rPr>
              <w:t>Intermediate</w:t>
            </w:r>
            <w:proofErr w:type="spellEnd"/>
            <w:r w:rsidRPr="00E826E3">
              <w:rPr>
                <w:sz w:val="16"/>
                <w:szCs w:val="16"/>
              </w:rPr>
              <w:t xml:space="preserve"> (</w:t>
            </w:r>
            <w:proofErr w:type="spellStart"/>
            <w:r w:rsidRPr="00E826E3">
              <w:rPr>
                <w:sz w:val="16"/>
                <w:szCs w:val="16"/>
              </w:rPr>
              <w:t>approx</w:t>
            </w:r>
            <w:proofErr w:type="spellEnd"/>
            <w:r w:rsidRPr="00E826E3">
              <w:rPr>
                <w:sz w:val="16"/>
                <w:szCs w:val="16"/>
              </w:rPr>
              <w:t xml:space="preserve">. &gt; 10 and </w:t>
            </w:r>
            <w:proofErr w:type="gramStart"/>
            <w:r w:rsidRPr="00E826E3">
              <w:rPr>
                <w:sz w:val="16"/>
                <w:szCs w:val="16"/>
              </w:rPr>
              <w:t>&lt; 20</w:t>
            </w:r>
            <w:proofErr w:type="gramEnd"/>
            <w:r w:rsidRPr="00E826E3">
              <w:rPr>
                <w:sz w:val="16"/>
                <w:szCs w:val="16"/>
              </w:rPr>
              <w:t xml:space="preserve"> </w:t>
            </w:r>
            <w:proofErr w:type="spellStart"/>
            <w:r w:rsidRPr="00E826E3">
              <w:rPr>
                <w:sz w:val="16"/>
                <w:szCs w:val="16"/>
              </w:rPr>
              <w:t>years</w:t>
            </w:r>
            <w:proofErr w:type="spellEnd"/>
            <w:r w:rsidRPr="00E826E3">
              <w:rPr>
                <w:sz w:val="16"/>
                <w:szCs w:val="16"/>
              </w:rPr>
              <w:t xml:space="preserve"> of </w:t>
            </w:r>
            <w:proofErr w:type="spellStart"/>
            <w:r w:rsidRPr="00E826E3">
              <w:rPr>
                <w:sz w:val="16"/>
                <w:szCs w:val="16"/>
              </w:rPr>
              <w:t>experience</w:t>
            </w:r>
            <w:proofErr w:type="spellEnd"/>
            <w:r w:rsidRPr="00E826E3">
              <w:rPr>
                <w:sz w:val="16"/>
                <w:szCs w:val="16"/>
              </w:rPr>
              <w:t>)</w:t>
            </w:r>
          </w:p>
          <w:p w:rsidR="00E826E3" w:rsidRPr="00C30A13" w:rsidRDefault="00E826E3" w:rsidP="00E826E3">
            <w:pPr>
              <w:ind w:firstLine="0"/>
              <w:rPr>
                <w:sz w:val="16"/>
                <w:szCs w:val="16"/>
              </w:rPr>
            </w:pPr>
            <w:r w:rsidRPr="00E826E3">
              <w:rPr>
                <w:sz w:val="16"/>
                <w:szCs w:val="16"/>
              </w:rPr>
              <w:t xml:space="preserve">S </w:t>
            </w:r>
            <w:proofErr w:type="spellStart"/>
            <w:r w:rsidRPr="00E826E3">
              <w:rPr>
                <w:sz w:val="16"/>
                <w:szCs w:val="16"/>
              </w:rPr>
              <w:t>Senior</w:t>
            </w:r>
            <w:proofErr w:type="spellEnd"/>
            <w:r w:rsidRPr="00E826E3">
              <w:rPr>
                <w:sz w:val="16"/>
                <w:szCs w:val="16"/>
              </w:rPr>
              <w:t xml:space="preserve"> (</w:t>
            </w:r>
            <w:proofErr w:type="spellStart"/>
            <w:r w:rsidRPr="00E826E3">
              <w:rPr>
                <w:sz w:val="16"/>
                <w:szCs w:val="16"/>
              </w:rPr>
              <w:t>approx</w:t>
            </w:r>
            <w:proofErr w:type="spellEnd"/>
            <w:r w:rsidRPr="00E826E3">
              <w:rPr>
                <w:sz w:val="16"/>
                <w:szCs w:val="16"/>
              </w:rPr>
              <w:t xml:space="preserve">. </w:t>
            </w:r>
            <w:proofErr w:type="gramStart"/>
            <w:r w:rsidRPr="00E826E3">
              <w:rPr>
                <w:sz w:val="16"/>
                <w:szCs w:val="16"/>
              </w:rPr>
              <w:t>&gt;</w:t>
            </w:r>
            <w:proofErr w:type="gramEnd"/>
            <w:r w:rsidRPr="00E826E3">
              <w:rPr>
                <w:sz w:val="16"/>
                <w:szCs w:val="16"/>
              </w:rPr>
              <w:t xml:space="preserve"> 20 </w:t>
            </w:r>
            <w:proofErr w:type="spellStart"/>
            <w:r w:rsidRPr="00E826E3">
              <w:rPr>
                <w:sz w:val="16"/>
                <w:szCs w:val="16"/>
              </w:rPr>
              <w:t>years</w:t>
            </w:r>
            <w:proofErr w:type="spellEnd"/>
            <w:r w:rsidRPr="00E826E3">
              <w:rPr>
                <w:sz w:val="16"/>
                <w:szCs w:val="16"/>
              </w:rPr>
              <w:t xml:space="preserve"> of </w:t>
            </w:r>
            <w:proofErr w:type="spellStart"/>
            <w:r w:rsidRPr="00E826E3">
              <w:rPr>
                <w:sz w:val="16"/>
                <w:szCs w:val="16"/>
              </w:rPr>
              <w:t>experience</w:t>
            </w:r>
            <w:proofErr w:type="spellEnd"/>
            <w:r w:rsidRPr="00E826E3">
              <w:rPr>
                <w:sz w:val="16"/>
                <w:szCs w:val="16"/>
              </w:rPr>
              <w:t>)</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Tevé</w:t>
            </w:r>
            <w:r w:rsidRPr="00E826E3">
              <w:rPr>
                <w:rFonts w:cs="Calibri"/>
                <w:sz w:val="16"/>
                <w:szCs w:val="16"/>
              </w:rPr>
              <w:t>kenység jellege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sz w:val="16"/>
                <w:szCs w:val="16"/>
              </w:rPr>
            </w:pPr>
            <w:r w:rsidRPr="00E826E3">
              <w:rPr>
                <w:sz w:val="16"/>
                <w:szCs w:val="16"/>
              </w:rPr>
              <w:t xml:space="preserve">E: </w:t>
            </w:r>
            <w:proofErr w:type="spellStart"/>
            <w:r w:rsidRPr="00E826E3">
              <w:rPr>
                <w:sz w:val="16"/>
                <w:szCs w:val="16"/>
              </w:rPr>
              <w:t>Workshop</w:t>
            </w:r>
            <w:proofErr w:type="spellEnd"/>
          </w:p>
          <w:p w:rsidR="00E826E3" w:rsidRPr="00E826E3" w:rsidRDefault="00E826E3" w:rsidP="00E826E3">
            <w:pPr>
              <w:ind w:firstLine="0"/>
              <w:rPr>
                <w:sz w:val="16"/>
                <w:szCs w:val="16"/>
              </w:rPr>
            </w:pPr>
            <w:r w:rsidRPr="00E826E3">
              <w:rPr>
                <w:sz w:val="16"/>
                <w:szCs w:val="16"/>
              </w:rPr>
              <w:t xml:space="preserve">W: </w:t>
            </w:r>
            <w:proofErr w:type="spellStart"/>
            <w:r w:rsidRPr="00E826E3">
              <w:rPr>
                <w:sz w:val="16"/>
                <w:szCs w:val="16"/>
              </w:rPr>
              <w:t>Work</w:t>
            </w:r>
            <w:proofErr w:type="spellEnd"/>
            <w:r w:rsidRPr="00E826E3">
              <w:rPr>
                <w:sz w:val="16"/>
                <w:szCs w:val="16"/>
              </w:rPr>
              <w:t xml:space="preserve"> </w:t>
            </w:r>
            <w:proofErr w:type="spellStart"/>
            <w:r w:rsidRPr="00E826E3">
              <w:rPr>
                <w:sz w:val="16"/>
                <w:szCs w:val="16"/>
              </w:rPr>
              <w:t>Shadowing</w:t>
            </w:r>
            <w:proofErr w:type="spellEnd"/>
          </w:p>
          <w:p w:rsidR="00E826E3" w:rsidRPr="00E826E3" w:rsidRDefault="00E826E3" w:rsidP="00E826E3">
            <w:pPr>
              <w:ind w:firstLine="0"/>
              <w:rPr>
                <w:sz w:val="16"/>
                <w:szCs w:val="16"/>
              </w:rPr>
            </w:pPr>
            <w:r w:rsidRPr="00E826E3">
              <w:rPr>
                <w:sz w:val="16"/>
                <w:szCs w:val="16"/>
              </w:rPr>
              <w:t xml:space="preserve">T: </w:t>
            </w:r>
            <w:proofErr w:type="spellStart"/>
            <w:r w:rsidRPr="00E826E3">
              <w:rPr>
                <w:sz w:val="16"/>
                <w:szCs w:val="16"/>
              </w:rPr>
              <w:t>Training</w:t>
            </w:r>
            <w:proofErr w:type="spellEnd"/>
          </w:p>
          <w:p w:rsidR="00E826E3" w:rsidRPr="00E826E3" w:rsidRDefault="00E826E3" w:rsidP="00E826E3">
            <w:pPr>
              <w:ind w:firstLine="0"/>
              <w:rPr>
                <w:sz w:val="16"/>
                <w:szCs w:val="16"/>
              </w:rPr>
            </w:pPr>
            <w:r w:rsidRPr="00E826E3">
              <w:rPr>
                <w:sz w:val="16"/>
                <w:szCs w:val="16"/>
              </w:rPr>
              <w:t xml:space="preserve">A: </w:t>
            </w:r>
            <w:proofErr w:type="spellStart"/>
            <w:r w:rsidRPr="00E826E3">
              <w:rPr>
                <w:sz w:val="16"/>
                <w:szCs w:val="16"/>
              </w:rPr>
              <w:t>Teaching</w:t>
            </w:r>
            <w:proofErr w:type="spellEnd"/>
          </w:p>
          <w:p w:rsidR="00E826E3" w:rsidRPr="00C30A13" w:rsidRDefault="00E826E3" w:rsidP="00E826E3">
            <w:pPr>
              <w:ind w:firstLine="0"/>
              <w:rPr>
                <w:sz w:val="16"/>
                <w:szCs w:val="16"/>
              </w:rPr>
            </w:pPr>
            <w:r w:rsidRPr="00E826E3">
              <w:rPr>
                <w:sz w:val="16"/>
                <w:szCs w:val="16"/>
              </w:rPr>
              <w:t xml:space="preserve">O: </w:t>
            </w:r>
            <w:proofErr w:type="spellStart"/>
            <w:r w:rsidRPr="00E826E3">
              <w:rPr>
                <w:sz w:val="16"/>
                <w:szCs w:val="16"/>
              </w:rPr>
              <w:t>Other</w:t>
            </w:r>
            <w:proofErr w:type="spellEnd"/>
          </w:p>
        </w:tc>
      </w:tr>
      <w:tr w:rsidR="00E826E3" w:rsidRPr="00C30A13" w:rsidTr="00CF4CEC">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F4CEC">
            <w:pPr>
              <w:ind w:firstLine="0"/>
              <w:contextualSpacing/>
              <w:rPr>
                <w:rFonts w:ascii="Cambria" w:hAnsi="Cambria"/>
                <w:color w:val="000000"/>
                <w:sz w:val="16"/>
                <w:szCs w:val="16"/>
              </w:rPr>
            </w:pPr>
            <w:r w:rsidRPr="00967482">
              <w:rPr>
                <w:rFonts w:ascii="Cambria" w:hAnsi="Cambria"/>
                <w:color w:val="000000"/>
                <w:sz w:val="16"/>
                <w:szCs w:val="16"/>
              </w:rPr>
              <w:t>Szakterület</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F4CEC">
            <w:pPr>
              <w:ind w:firstLine="0"/>
              <w:contextualSpacing/>
              <w:rPr>
                <w:color w:val="000000"/>
                <w:sz w:val="16"/>
                <w:szCs w:val="16"/>
              </w:rPr>
            </w:pPr>
            <w:r w:rsidRPr="00967482">
              <w:rPr>
                <w:color w:val="000000"/>
                <w:sz w:val="16"/>
                <w:szCs w:val="16"/>
              </w:rPr>
              <w:t>ISCED kód</w:t>
            </w:r>
            <w:r>
              <w:rPr>
                <w:color w:val="000000"/>
                <w:sz w:val="16"/>
                <w:szCs w:val="16"/>
              </w:rPr>
              <w:t xml:space="preserve">. </w:t>
            </w:r>
            <w:r w:rsidRPr="00967482">
              <w:rPr>
                <w:color w:val="000000"/>
                <w:sz w:val="16"/>
                <w:szCs w:val="16"/>
              </w:rPr>
              <w:t>Részletes lista a Segédadatok lapfülön</w:t>
            </w:r>
            <w:r>
              <w:rPr>
                <w:color w:val="000000"/>
                <w:sz w:val="16"/>
                <w:szCs w:val="16"/>
              </w:rPr>
              <w:t xml:space="preserve">, </w:t>
            </w:r>
            <w:r>
              <w:rPr>
                <w:color w:val="000000"/>
                <w:sz w:val="16"/>
                <w:szCs w:val="16"/>
              </w:rPr>
              <w:br/>
              <w:t xml:space="preserve">illetve a </w:t>
            </w:r>
            <w:hyperlink r:id="rId15" w:history="1">
              <w:r w:rsidRPr="009D5039">
                <w:rPr>
                  <w:rStyle w:val="Hiperhivatkozs"/>
                  <w:sz w:val="16"/>
                  <w:szCs w:val="16"/>
                </w:rPr>
                <w:t>http://ec.europa.eu/education/tools/isced-f_en.htm</w:t>
              </w:r>
            </w:hyperlink>
            <w:r>
              <w:rPr>
                <w:color w:val="000000"/>
                <w:sz w:val="16"/>
                <w:szCs w:val="16"/>
              </w:rPr>
              <w:t xml:space="preserve"> weboldalon.</w:t>
            </w:r>
          </w:p>
        </w:tc>
      </w:tr>
      <w:tr w:rsidR="00055375"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055375" w:rsidRPr="00E826E3" w:rsidRDefault="00055375" w:rsidP="00E826E3">
            <w:pPr>
              <w:ind w:firstLine="0"/>
              <w:rPr>
                <w:rFonts w:asciiTheme="minorHAnsi" w:hAnsiTheme="minorHAnsi" w:cstheme="minorHAnsi"/>
                <w:sz w:val="16"/>
                <w:szCs w:val="16"/>
              </w:rPr>
            </w:pPr>
            <w:r w:rsidRPr="00055375">
              <w:rPr>
                <w:rFonts w:asciiTheme="minorHAnsi" w:hAnsiTheme="minorHAnsi" w:cstheme="minorHAnsi"/>
                <w:sz w:val="16"/>
                <w:szCs w:val="16"/>
              </w:rPr>
              <w:t>Összes oktatott óra</w:t>
            </w:r>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055375" w:rsidRPr="00C30A13" w:rsidRDefault="00055375" w:rsidP="00C30A13">
            <w:pPr>
              <w:ind w:firstLine="0"/>
              <w:rPr>
                <w:sz w:val="16"/>
                <w:szCs w:val="16"/>
              </w:rPr>
            </w:pPr>
            <w:r>
              <w:rPr>
                <w:sz w:val="16"/>
                <w:szCs w:val="16"/>
              </w:rPr>
              <w:t>legalább 8, kivéve a vis maior eseteket</w:t>
            </w:r>
          </w:p>
        </w:tc>
      </w:tr>
      <w:tr w:rsidR="00055375"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055375" w:rsidRPr="00E826E3" w:rsidRDefault="00055375" w:rsidP="00E826E3">
            <w:pPr>
              <w:ind w:firstLine="0"/>
              <w:rPr>
                <w:rFonts w:asciiTheme="minorHAnsi" w:hAnsiTheme="minorHAnsi" w:cstheme="minorHAnsi"/>
                <w:sz w:val="16"/>
                <w:szCs w:val="16"/>
              </w:rPr>
            </w:pPr>
            <w:r w:rsidRPr="00055375">
              <w:rPr>
                <w:rFonts w:asciiTheme="minorHAnsi" w:hAnsiTheme="minorHAnsi" w:cstheme="minorHAnsi"/>
                <w:sz w:val="16"/>
                <w:szCs w:val="16"/>
              </w:rPr>
              <w:t xml:space="preserve">Az </w:t>
            </w:r>
            <w:proofErr w:type="gramStart"/>
            <w:r w:rsidRPr="00055375">
              <w:rPr>
                <w:rFonts w:asciiTheme="minorHAnsi" w:hAnsiTheme="minorHAnsi" w:cstheme="minorHAnsi"/>
                <w:sz w:val="16"/>
                <w:szCs w:val="16"/>
              </w:rPr>
              <w:t>oktatás  szintje</w:t>
            </w:r>
            <w:proofErr w:type="gramEnd"/>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055375" w:rsidRPr="00055375" w:rsidRDefault="00055375" w:rsidP="00055375">
            <w:pPr>
              <w:ind w:firstLine="0"/>
              <w:rPr>
                <w:sz w:val="16"/>
                <w:szCs w:val="16"/>
              </w:rPr>
            </w:pPr>
            <w:r w:rsidRPr="00055375">
              <w:rPr>
                <w:sz w:val="16"/>
                <w:szCs w:val="16"/>
              </w:rPr>
              <w:t xml:space="preserve">1: </w:t>
            </w:r>
            <w:proofErr w:type="spellStart"/>
            <w:r w:rsidRPr="00055375">
              <w:rPr>
                <w:sz w:val="16"/>
                <w:szCs w:val="16"/>
              </w:rPr>
              <w:t>First</w:t>
            </w:r>
            <w:proofErr w:type="spellEnd"/>
            <w:r w:rsidRPr="00055375">
              <w:rPr>
                <w:sz w:val="16"/>
                <w:szCs w:val="16"/>
              </w:rPr>
              <w:t xml:space="preserve"> </w:t>
            </w:r>
            <w:proofErr w:type="spellStart"/>
            <w:r w:rsidRPr="00055375">
              <w:rPr>
                <w:sz w:val="16"/>
                <w:szCs w:val="16"/>
              </w:rPr>
              <w:t>cycle</w:t>
            </w:r>
            <w:proofErr w:type="spellEnd"/>
            <w:r w:rsidRPr="00055375">
              <w:rPr>
                <w:sz w:val="16"/>
                <w:szCs w:val="16"/>
              </w:rPr>
              <w:t xml:space="preserve"> (</w:t>
            </w:r>
            <w:proofErr w:type="spellStart"/>
            <w:r w:rsidRPr="00055375">
              <w:rPr>
                <w:sz w:val="16"/>
                <w:szCs w:val="16"/>
              </w:rPr>
              <w:t>BA</w:t>
            </w:r>
            <w:proofErr w:type="spellEnd"/>
            <w:r w:rsidRPr="00055375">
              <w:rPr>
                <w:sz w:val="16"/>
                <w:szCs w:val="16"/>
              </w:rPr>
              <w:t xml:space="preserve"> szintű és 3 v. 4 éves időtartamú képzések)</w:t>
            </w:r>
          </w:p>
          <w:p w:rsidR="00055375" w:rsidRPr="00055375" w:rsidRDefault="00055375" w:rsidP="00055375">
            <w:pPr>
              <w:ind w:firstLine="0"/>
              <w:rPr>
                <w:sz w:val="16"/>
                <w:szCs w:val="16"/>
              </w:rPr>
            </w:pPr>
            <w:r w:rsidRPr="00055375">
              <w:rPr>
                <w:sz w:val="16"/>
                <w:szCs w:val="16"/>
              </w:rPr>
              <w:t xml:space="preserve">2: </w:t>
            </w:r>
            <w:proofErr w:type="spellStart"/>
            <w:r w:rsidRPr="00055375">
              <w:rPr>
                <w:sz w:val="16"/>
                <w:szCs w:val="16"/>
              </w:rPr>
              <w:t>Second</w:t>
            </w:r>
            <w:proofErr w:type="spellEnd"/>
            <w:r w:rsidRPr="00055375">
              <w:rPr>
                <w:sz w:val="16"/>
                <w:szCs w:val="16"/>
              </w:rPr>
              <w:t xml:space="preserve"> </w:t>
            </w:r>
            <w:proofErr w:type="spellStart"/>
            <w:r w:rsidRPr="00055375">
              <w:rPr>
                <w:sz w:val="16"/>
                <w:szCs w:val="16"/>
              </w:rPr>
              <w:t>Cycle</w:t>
            </w:r>
            <w:proofErr w:type="spellEnd"/>
            <w:r w:rsidRPr="00055375">
              <w:rPr>
                <w:sz w:val="16"/>
                <w:szCs w:val="16"/>
              </w:rPr>
              <w:t xml:space="preserve"> (MA, egyetemi és más posztgraduális képzések)</w:t>
            </w:r>
          </w:p>
          <w:p w:rsidR="00055375" w:rsidRPr="00055375" w:rsidRDefault="00055375" w:rsidP="00055375">
            <w:pPr>
              <w:ind w:firstLine="0"/>
              <w:rPr>
                <w:sz w:val="16"/>
                <w:szCs w:val="16"/>
              </w:rPr>
            </w:pPr>
            <w:r w:rsidRPr="00055375">
              <w:rPr>
                <w:sz w:val="16"/>
                <w:szCs w:val="16"/>
              </w:rPr>
              <w:t xml:space="preserve">3: </w:t>
            </w:r>
            <w:proofErr w:type="spellStart"/>
            <w:r w:rsidRPr="00055375">
              <w:rPr>
                <w:sz w:val="16"/>
                <w:szCs w:val="16"/>
              </w:rPr>
              <w:t>Third</w:t>
            </w:r>
            <w:proofErr w:type="spellEnd"/>
            <w:r w:rsidRPr="00055375">
              <w:rPr>
                <w:sz w:val="16"/>
                <w:szCs w:val="16"/>
              </w:rPr>
              <w:t xml:space="preserve"> </w:t>
            </w:r>
            <w:proofErr w:type="spellStart"/>
            <w:r w:rsidRPr="00055375">
              <w:rPr>
                <w:sz w:val="16"/>
                <w:szCs w:val="16"/>
              </w:rPr>
              <w:t>cycle</w:t>
            </w:r>
            <w:proofErr w:type="spellEnd"/>
            <w:r w:rsidRPr="00055375">
              <w:rPr>
                <w:sz w:val="16"/>
                <w:szCs w:val="16"/>
              </w:rPr>
              <w:t xml:space="preserve"> (doktori szint)</w:t>
            </w:r>
          </w:p>
          <w:p w:rsidR="00055375" w:rsidRPr="00055375" w:rsidRDefault="00055375" w:rsidP="00055375">
            <w:pPr>
              <w:ind w:firstLine="0"/>
              <w:rPr>
                <w:sz w:val="16"/>
                <w:szCs w:val="16"/>
              </w:rPr>
            </w:pPr>
            <w:r w:rsidRPr="00055375">
              <w:rPr>
                <w:sz w:val="16"/>
                <w:szCs w:val="16"/>
              </w:rPr>
              <w:t>S: felsőfokú szakképzés</w:t>
            </w:r>
          </w:p>
          <w:p w:rsidR="00055375" w:rsidRPr="00C30A13" w:rsidRDefault="00055375" w:rsidP="00055375">
            <w:pPr>
              <w:ind w:firstLine="0"/>
              <w:rPr>
                <w:sz w:val="16"/>
                <w:szCs w:val="16"/>
              </w:rPr>
            </w:pPr>
            <w:r w:rsidRPr="00055375">
              <w:rPr>
                <w:sz w:val="16"/>
                <w:szCs w:val="16"/>
              </w:rPr>
              <w:t>M: több szint</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E-mail cím</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Korábbi részvétel Erasmus keretében?</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r>
              <w:rPr>
                <w:sz w:val="16"/>
                <w:szCs w:val="16"/>
              </w:rPr>
              <w:t>Y/N</w:t>
            </w:r>
          </w:p>
        </w:tc>
      </w:tr>
      <w:tr w:rsidR="00E826E3" w:rsidRPr="00C30A13" w:rsidTr="00CF4CEC">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F4CEC">
            <w:pPr>
              <w:ind w:firstLine="0"/>
              <w:contextualSpacing/>
              <w:rPr>
                <w:rFonts w:ascii="Cambria" w:hAnsi="Cambria"/>
                <w:color w:val="000000"/>
                <w:sz w:val="16"/>
                <w:szCs w:val="16"/>
              </w:rPr>
            </w:pPr>
            <w:r w:rsidRPr="00967482">
              <w:rPr>
                <w:rFonts w:ascii="Cambria" w:hAnsi="Cambria"/>
                <w:color w:val="000000"/>
                <w:sz w:val="16"/>
                <w:szCs w:val="16"/>
              </w:rPr>
              <w:t>Partner azonosítója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F4CEC">
            <w:pPr>
              <w:ind w:firstLine="0"/>
              <w:contextualSpacing/>
              <w:rPr>
                <w:color w:val="000000"/>
                <w:sz w:val="16"/>
                <w:szCs w:val="16"/>
              </w:rPr>
            </w:pPr>
            <w:proofErr w:type="spellStart"/>
            <w:r>
              <w:rPr>
                <w:color w:val="000000"/>
                <w:sz w:val="16"/>
                <w:szCs w:val="16"/>
              </w:rPr>
              <w:t>Legürdölő</w:t>
            </w:r>
            <w:proofErr w:type="spellEnd"/>
            <w:r>
              <w:rPr>
                <w:color w:val="000000"/>
                <w:sz w:val="16"/>
                <w:szCs w:val="16"/>
              </w:rPr>
              <w:t xml:space="preserve"> lista a </w:t>
            </w:r>
            <w:r w:rsidRPr="00967482">
              <w:rPr>
                <w:i/>
                <w:color w:val="000000"/>
                <w:sz w:val="16"/>
                <w:szCs w:val="16"/>
              </w:rPr>
              <w:t>Partnerek</w:t>
            </w:r>
            <w:r>
              <w:rPr>
                <w:color w:val="000000"/>
                <w:sz w:val="16"/>
                <w:szCs w:val="16"/>
              </w:rPr>
              <w:t xml:space="preserve"> lapfülön megadott azonosítók listájából.</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Mobilitás kezdete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r w:rsidRPr="00E826E3">
              <w:rPr>
                <w:sz w:val="16"/>
                <w:szCs w:val="16"/>
              </w:rPr>
              <w:t>ÉÉÉÉ</w:t>
            </w:r>
            <w:proofErr w:type="gramStart"/>
            <w:r w:rsidRPr="00E826E3">
              <w:rPr>
                <w:sz w:val="16"/>
                <w:szCs w:val="16"/>
              </w:rPr>
              <w:t>.HH</w:t>
            </w:r>
            <w:proofErr w:type="gramEnd"/>
            <w:r w:rsidRPr="00E826E3">
              <w:rPr>
                <w:sz w:val="16"/>
                <w:szCs w:val="16"/>
              </w:rPr>
              <w:t>.NN</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Mobilitás vége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E826E3">
            <w:pPr>
              <w:ind w:firstLine="0"/>
              <w:rPr>
                <w:sz w:val="16"/>
                <w:szCs w:val="16"/>
              </w:rPr>
            </w:pPr>
            <w:r w:rsidRPr="00E826E3">
              <w:rPr>
                <w:sz w:val="16"/>
                <w:szCs w:val="16"/>
              </w:rPr>
              <w:t>ÉÉÉÉ</w:t>
            </w:r>
            <w:proofErr w:type="gramStart"/>
            <w:r w:rsidRPr="00E826E3">
              <w:rPr>
                <w:sz w:val="16"/>
                <w:szCs w:val="16"/>
              </w:rPr>
              <w:t>.HH</w:t>
            </w:r>
            <w:proofErr w:type="gramEnd"/>
            <w:r w:rsidRPr="00E826E3">
              <w:rPr>
                <w:sz w:val="16"/>
                <w:szCs w:val="16"/>
              </w:rPr>
              <w:t>.NN</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proofErr w:type="gramStart"/>
            <w:r w:rsidRPr="00E826E3">
              <w:rPr>
                <w:rFonts w:asciiTheme="minorHAnsi" w:hAnsiTheme="minorHAnsi" w:cstheme="minorHAnsi"/>
                <w:sz w:val="16"/>
                <w:szCs w:val="16"/>
              </w:rPr>
              <w:t>Zéró támogatású</w:t>
            </w:r>
            <w:proofErr w:type="gramEnd"/>
            <w:r w:rsidRPr="00E826E3">
              <w:rPr>
                <w:rFonts w:asciiTheme="minorHAnsi" w:hAnsiTheme="minorHAnsi" w:cstheme="minorHAnsi"/>
                <w:sz w:val="16"/>
                <w:szCs w:val="16"/>
              </w:rPr>
              <w:t xml:space="preserve"> napok száma</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Távolság</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055375">
            <w:pPr>
              <w:ind w:firstLine="0"/>
              <w:rPr>
                <w:sz w:val="16"/>
                <w:szCs w:val="16"/>
              </w:rPr>
            </w:pPr>
            <w:r>
              <w:rPr>
                <w:sz w:val="16"/>
                <w:szCs w:val="16"/>
              </w:rPr>
              <w:t>km</w:t>
            </w:r>
            <w:r w:rsidR="00055375">
              <w:rPr>
                <w:sz w:val="16"/>
                <w:szCs w:val="16"/>
              </w:rPr>
              <w:t xml:space="preserve">, </w:t>
            </w:r>
            <w:hyperlink r:id="rId16" w:history="1">
              <w:r w:rsidR="00055375" w:rsidRPr="00AF34C9">
                <w:rPr>
                  <w:rStyle w:val="Hiperhivatkozs"/>
                  <w:sz w:val="16"/>
                  <w:szCs w:val="16"/>
                </w:rPr>
                <w:t>http://ec.europa.eu/programmes/erasmus-plus/tools/distance_en.htm</w:t>
              </w:r>
            </w:hyperlink>
            <w:r w:rsidR="00055375">
              <w:rPr>
                <w:sz w:val="16"/>
                <w:szCs w:val="16"/>
              </w:rPr>
              <w:t xml:space="preserve"> adatai alapján</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Utazási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r w:rsidRPr="00E826E3">
              <w:rPr>
                <w:sz w:val="16"/>
                <w:szCs w:val="16"/>
              </w:rPr>
              <w:t>Y/N</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Oktatás vagy munka nyelve</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 xml:space="preserve">Különleges </w:t>
            </w:r>
            <w:proofErr w:type="gramStart"/>
            <w:r w:rsidRPr="00E826E3">
              <w:rPr>
                <w:rFonts w:asciiTheme="minorHAnsi" w:hAnsiTheme="minorHAnsi" w:cstheme="minorHAnsi"/>
                <w:sz w:val="16"/>
                <w:szCs w:val="16"/>
              </w:rPr>
              <w:t>igények  támogatása</w:t>
            </w:r>
            <w:proofErr w:type="gramEnd"/>
            <w:r w:rsidRPr="00E826E3">
              <w:rPr>
                <w:rFonts w:asciiTheme="minorHAnsi" w:hAnsiTheme="minorHAnsi" w:cstheme="minorHAnsi"/>
                <w:sz w:val="16"/>
                <w:szCs w:val="16"/>
              </w:rPr>
              <w:t xml:space="preserve"> (SN) (€)</w:t>
            </w:r>
          </w:p>
        </w:tc>
        <w:tc>
          <w:tcPr>
            <w:tcW w:w="3375" w:type="pct"/>
            <w:tcBorders>
              <w:top w:val="single" w:sz="8" w:space="0" w:color="4BACC6"/>
              <w:left w:val="single" w:sz="8" w:space="0" w:color="4BACC6"/>
              <w:bottom w:val="single" w:sz="8" w:space="0" w:color="4BACC6"/>
              <w:right w:val="single" w:sz="8" w:space="0" w:color="4BACC6"/>
            </w:tcBorders>
            <w:shd w:val="clear" w:color="auto" w:fill="auto"/>
            <w:hideMark/>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E826E3" w:rsidRPr="00E826E3" w:rsidRDefault="00E826E3" w:rsidP="00E826E3">
            <w:pPr>
              <w:ind w:firstLine="0"/>
              <w:rPr>
                <w:rFonts w:asciiTheme="minorHAnsi" w:hAnsiTheme="minorHAnsi" w:cstheme="minorHAnsi"/>
                <w:sz w:val="16"/>
                <w:szCs w:val="16"/>
              </w:rPr>
            </w:pPr>
            <w:proofErr w:type="spellStart"/>
            <w:r w:rsidRPr="00E826E3">
              <w:rPr>
                <w:rFonts w:asciiTheme="minorHAnsi" w:hAnsiTheme="minorHAnsi" w:cstheme="minorHAnsi"/>
                <w:sz w:val="16"/>
                <w:szCs w:val="16"/>
              </w:rPr>
              <w:t>Öss</w:t>
            </w:r>
            <w:r>
              <w:rPr>
                <w:rFonts w:asciiTheme="minorHAnsi" w:hAnsiTheme="minorHAnsi" w:cstheme="minorHAnsi"/>
                <w:sz w:val="16"/>
                <w:szCs w:val="16"/>
              </w:rPr>
              <w:t>z</w:t>
            </w:r>
            <w:r w:rsidRPr="00E826E3">
              <w:rPr>
                <w:rFonts w:cs="Calibri"/>
                <w:sz w:val="16"/>
                <w:szCs w:val="16"/>
              </w:rPr>
              <w:t>támogatás</w:t>
            </w:r>
            <w:proofErr w:type="spellEnd"/>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E826E3" w:rsidRPr="00C30A13" w:rsidRDefault="00055375" w:rsidP="00C30A13">
            <w:pPr>
              <w:ind w:firstLine="0"/>
              <w:rPr>
                <w:sz w:val="16"/>
                <w:szCs w:val="16"/>
              </w:rPr>
            </w:pPr>
            <w:r w:rsidRPr="00084B7B">
              <w:rPr>
                <w:color w:val="000000"/>
                <w:sz w:val="16"/>
                <w:szCs w:val="16"/>
              </w:rPr>
              <w:t xml:space="preserve">Alapértéke a </w:t>
            </w:r>
            <w:r>
              <w:rPr>
                <w:color w:val="000000"/>
                <w:sz w:val="16"/>
                <w:szCs w:val="16"/>
              </w:rPr>
              <w:t>j</w:t>
            </w:r>
            <w:r w:rsidRPr="00967482">
              <w:rPr>
                <w:color w:val="000000"/>
                <w:sz w:val="16"/>
                <w:szCs w:val="16"/>
              </w:rPr>
              <w:t>avasolt kalkulált összeg, indokolt esetben módosítható.</w:t>
            </w:r>
          </w:p>
        </w:tc>
      </w:tr>
      <w:tr w:rsidR="00055375"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055375" w:rsidRPr="00E826E3" w:rsidRDefault="00055375" w:rsidP="00E826E3">
            <w:pPr>
              <w:ind w:firstLine="0"/>
              <w:rPr>
                <w:rFonts w:asciiTheme="minorHAnsi" w:hAnsiTheme="minorHAnsi" w:cstheme="minorHAnsi"/>
                <w:sz w:val="16"/>
                <w:szCs w:val="16"/>
              </w:rPr>
            </w:pPr>
            <w:r w:rsidRPr="00E826E3">
              <w:rPr>
                <w:rFonts w:asciiTheme="minorHAnsi" w:hAnsiTheme="minorHAnsi" w:cstheme="minorHAnsi"/>
                <w:sz w:val="16"/>
                <w:szCs w:val="16"/>
              </w:rPr>
              <w:t>További intézményi forrás (HUF)</w:t>
            </w:r>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055375" w:rsidRPr="00C30A13" w:rsidRDefault="00055375" w:rsidP="008B0090">
            <w:pPr>
              <w:ind w:firstLine="0"/>
              <w:contextualSpacing/>
              <w:rPr>
                <w:color w:val="000000"/>
                <w:sz w:val="16"/>
                <w:szCs w:val="16"/>
              </w:rPr>
            </w:pPr>
            <w:r w:rsidRPr="00C30A13">
              <w:rPr>
                <w:color w:val="000000"/>
                <w:sz w:val="16"/>
                <w:szCs w:val="16"/>
              </w:rPr>
              <w:t>Opcionális, igény esetén bevihető adat, üresen is maradhat.</w:t>
            </w:r>
          </w:p>
        </w:tc>
      </w:tr>
      <w:tr w:rsidR="00055375"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055375" w:rsidRPr="00E826E3" w:rsidRDefault="00055375" w:rsidP="00E826E3">
            <w:pPr>
              <w:ind w:firstLine="0"/>
              <w:rPr>
                <w:rFonts w:asciiTheme="minorHAnsi" w:hAnsiTheme="minorHAnsi" w:cstheme="minorHAnsi"/>
                <w:sz w:val="16"/>
                <w:szCs w:val="16"/>
              </w:rPr>
            </w:pPr>
            <w:r w:rsidRPr="00E826E3">
              <w:rPr>
                <w:rFonts w:asciiTheme="minorHAnsi" w:hAnsiTheme="minorHAnsi" w:cstheme="minorHAnsi"/>
                <w:sz w:val="16"/>
                <w:szCs w:val="16"/>
              </w:rPr>
              <w:t>További intézményi forrás (EUR)</w:t>
            </w:r>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055375" w:rsidRPr="00C30A13" w:rsidRDefault="00055375" w:rsidP="008B0090">
            <w:pPr>
              <w:ind w:firstLine="0"/>
              <w:contextualSpacing/>
              <w:rPr>
                <w:color w:val="000000"/>
                <w:sz w:val="16"/>
                <w:szCs w:val="16"/>
              </w:rPr>
            </w:pPr>
            <w:r w:rsidRPr="00967482">
              <w:rPr>
                <w:color w:val="000000"/>
                <w:sz w:val="16"/>
                <w:szCs w:val="16"/>
              </w:rPr>
              <w:t>Opcionális, igény esetén bevihető adat, üresen is maradhat.</w:t>
            </w:r>
          </w:p>
        </w:tc>
      </w:tr>
      <w:tr w:rsidR="00055375" w:rsidRPr="00C30A13" w:rsidTr="008B0090">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055375" w:rsidRPr="00E826E3" w:rsidRDefault="00055375" w:rsidP="008B0090">
            <w:pPr>
              <w:ind w:firstLine="0"/>
              <w:rPr>
                <w:rFonts w:asciiTheme="minorHAnsi" w:hAnsiTheme="minorHAnsi" w:cstheme="minorHAnsi"/>
                <w:sz w:val="16"/>
                <w:szCs w:val="16"/>
              </w:rPr>
            </w:pPr>
            <w:r w:rsidRPr="00E826E3">
              <w:rPr>
                <w:rFonts w:asciiTheme="minorHAnsi" w:hAnsiTheme="minorHAnsi" w:cstheme="minorHAnsi"/>
                <w:sz w:val="16"/>
                <w:szCs w:val="16"/>
              </w:rPr>
              <w:t>Megjegyzés</w:t>
            </w:r>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055375" w:rsidRPr="00C30A13" w:rsidRDefault="00055375" w:rsidP="008B0090">
            <w:pPr>
              <w:ind w:firstLine="0"/>
              <w:rPr>
                <w:sz w:val="16"/>
                <w:szCs w:val="16"/>
              </w:rPr>
            </w:pPr>
          </w:p>
        </w:tc>
      </w:tr>
      <w:tr w:rsidR="00055375"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055375" w:rsidRPr="00E826E3" w:rsidRDefault="00055375" w:rsidP="00E826E3">
            <w:pPr>
              <w:ind w:firstLine="0"/>
              <w:rPr>
                <w:rFonts w:asciiTheme="minorHAnsi" w:hAnsiTheme="minorHAnsi" w:cstheme="minorHAnsi"/>
                <w:sz w:val="16"/>
                <w:szCs w:val="16"/>
              </w:rPr>
            </w:pPr>
            <w:r w:rsidRPr="00055375">
              <w:rPr>
                <w:rFonts w:asciiTheme="minorHAnsi" w:hAnsiTheme="minorHAnsi" w:cstheme="minorHAnsi"/>
                <w:sz w:val="16"/>
                <w:szCs w:val="16"/>
              </w:rPr>
              <w:t>Fizetés ütemezése</w:t>
            </w:r>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055375" w:rsidRPr="00C30A13" w:rsidRDefault="00055375" w:rsidP="00C30A13">
            <w:pPr>
              <w:ind w:firstLine="0"/>
              <w:rPr>
                <w:sz w:val="16"/>
                <w:szCs w:val="16"/>
              </w:rPr>
            </w:pPr>
            <w:r w:rsidRPr="00055375">
              <w:rPr>
                <w:sz w:val="16"/>
                <w:szCs w:val="16"/>
              </w:rPr>
              <w:t>egy összegben</w:t>
            </w:r>
            <w:r>
              <w:rPr>
                <w:sz w:val="16"/>
                <w:szCs w:val="16"/>
              </w:rPr>
              <w:t xml:space="preserve"> / </w:t>
            </w:r>
            <w:r w:rsidRPr="00055375">
              <w:rPr>
                <w:sz w:val="16"/>
                <w:szCs w:val="16"/>
              </w:rPr>
              <w:t>több részlet</w:t>
            </w: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auto"/>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 xml:space="preserve">kiegészítés igény </w:t>
            </w:r>
            <w:r w:rsidRPr="00E826E3">
              <w:rPr>
                <w:rFonts w:cs="Calibri"/>
                <w:sz w:val="16"/>
                <w:szCs w:val="16"/>
              </w:rPr>
              <w:t>(nap)</w:t>
            </w:r>
          </w:p>
        </w:tc>
        <w:tc>
          <w:tcPr>
            <w:tcW w:w="3375" w:type="pct"/>
            <w:tcBorders>
              <w:top w:val="single" w:sz="8" w:space="0" w:color="4BACC6"/>
              <w:left w:val="single" w:sz="8" w:space="0" w:color="4BACC6"/>
              <w:bottom w:val="single" w:sz="8" w:space="0" w:color="4BACC6"/>
              <w:right w:val="single" w:sz="8" w:space="0" w:color="4BACC6"/>
            </w:tcBorders>
            <w:shd w:val="clear" w:color="auto" w:fill="auto"/>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Ország</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ST napi támogatás</w:t>
            </w:r>
            <w:r>
              <w:rPr>
                <w:rFonts w:asciiTheme="minorHAnsi" w:hAnsiTheme="minorHAnsi" w:cstheme="minorHAnsi"/>
                <w:sz w:val="16"/>
                <w:szCs w:val="16"/>
              </w:rPr>
              <w:t xml:space="preserve"> </w:t>
            </w:r>
            <w:r w:rsidRPr="00E826E3">
              <w:rPr>
                <w:rFonts w:cs="Calibri"/>
                <w:sz w:val="16"/>
                <w:szCs w:val="16"/>
              </w:rPr>
              <w:t>1-14. nap</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ST napi támogatás</w:t>
            </w:r>
            <w:r>
              <w:rPr>
                <w:rFonts w:asciiTheme="minorHAnsi" w:hAnsiTheme="minorHAnsi" w:cstheme="minorHAnsi"/>
                <w:sz w:val="16"/>
                <w:szCs w:val="16"/>
              </w:rPr>
              <w:t xml:space="preserve"> </w:t>
            </w:r>
            <w:r w:rsidRPr="00E826E3">
              <w:rPr>
                <w:rFonts w:cs="Calibri"/>
                <w:sz w:val="16"/>
                <w:szCs w:val="16"/>
              </w:rPr>
              <w:t>15-60. nap"</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 xml:space="preserve">Mobilitás teljes hossza </w:t>
            </w:r>
            <w:r w:rsidRPr="00E826E3">
              <w:rPr>
                <w:rFonts w:cs="Calibri"/>
                <w:sz w:val="16"/>
                <w:szCs w:val="16"/>
              </w:rPr>
              <w:t>napokban</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Támogatott időszak</w:t>
            </w:r>
            <w:r>
              <w:rPr>
                <w:rFonts w:asciiTheme="minorHAnsi" w:hAnsiTheme="minorHAnsi" w:cstheme="minorHAnsi"/>
                <w:sz w:val="16"/>
                <w:szCs w:val="16"/>
              </w:rPr>
              <w:t xml:space="preserve"> </w:t>
            </w:r>
            <w:r w:rsidRPr="00E826E3">
              <w:rPr>
                <w:rFonts w:cs="Calibri"/>
                <w:sz w:val="16"/>
                <w:szCs w:val="16"/>
              </w:rPr>
              <w:t>napokban</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Támogatott időszak</w:t>
            </w:r>
            <w:r>
              <w:rPr>
                <w:rFonts w:asciiTheme="minorHAnsi" w:hAnsiTheme="minorHAnsi" w:cstheme="minorHAnsi"/>
                <w:sz w:val="16"/>
                <w:szCs w:val="16"/>
              </w:rPr>
              <w:t xml:space="preserve"> </w:t>
            </w:r>
            <w:r w:rsidRPr="00E826E3">
              <w:rPr>
                <w:rFonts w:cs="Calibri"/>
                <w:sz w:val="16"/>
                <w:szCs w:val="16"/>
              </w:rPr>
              <w:t>nap /1-14/</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Támogatott időszak</w:t>
            </w:r>
            <w:r>
              <w:t xml:space="preserve"> </w:t>
            </w:r>
            <w:r w:rsidRPr="00E826E3">
              <w:rPr>
                <w:rFonts w:cs="Calibri"/>
                <w:sz w:val="16"/>
                <w:szCs w:val="16"/>
              </w:rPr>
              <w:t>nap /15-60/</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Kalkulált ösztöndíj</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Utazási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 xml:space="preserve">Különleges igények </w:t>
            </w:r>
            <w:r w:rsidRPr="00E826E3">
              <w:rPr>
                <w:rFonts w:cs="Calibri"/>
                <w:sz w:val="16"/>
                <w:szCs w:val="16"/>
              </w:rPr>
              <w:t>(SN)</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Teljes kalkulált támogatás</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lastRenderedPageBreak/>
              <w:t>TÁMOGATÁSI ÖSSZEG ELTÉRÉS</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Kiegészítő időszak</w:t>
            </w:r>
            <w:r>
              <w:t xml:space="preserve"> </w:t>
            </w:r>
            <w:r w:rsidRPr="00E826E3">
              <w:rPr>
                <w:rFonts w:cs="Calibri"/>
                <w:sz w:val="16"/>
                <w:szCs w:val="16"/>
              </w:rPr>
              <w:t>nap /1-14/</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Kiegészítő időszak</w:t>
            </w:r>
            <w:r>
              <w:t xml:space="preserve"> </w:t>
            </w:r>
            <w:r w:rsidRPr="00E826E3">
              <w:rPr>
                <w:rFonts w:cs="Calibri"/>
                <w:sz w:val="16"/>
                <w:szCs w:val="16"/>
              </w:rPr>
              <w:t>nap /15-60/</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p>
        </w:tc>
      </w:tr>
      <w:tr w:rsidR="00E826E3" w:rsidRPr="00C30A13" w:rsidTr="00E826E3">
        <w:trPr>
          <w:cantSplit/>
        </w:trPr>
        <w:tc>
          <w:tcPr>
            <w:tcW w:w="162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E826E3" w:rsidRDefault="00E826E3" w:rsidP="00E826E3">
            <w:pPr>
              <w:ind w:firstLine="0"/>
              <w:rPr>
                <w:rFonts w:asciiTheme="minorHAnsi" w:hAnsiTheme="minorHAnsi" w:cstheme="minorHAnsi"/>
                <w:sz w:val="16"/>
                <w:szCs w:val="16"/>
              </w:rPr>
            </w:pPr>
            <w:r w:rsidRPr="00E826E3">
              <w:rPr>
                <w:rFonts w:asciiTheme="minorHAnsi" w:hAnsiTheme="minorHAnsi" w:cstheme="minorHAnsi"/>
                <w:sz w:val="16"/>
                <w:szCs w:val="16"/>
              </w:rPr>
              <w:t xml:space="preserve">kiegészítés igény </w:t>
            </w:r>
          </w:p>
        </w:tc>
        <w:tc>
          <w:tcPr>
            <w:tcW w:w="3375" w:type="pct"/>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E826E3" w:rsidRPr="00C30A13" w:rsidRDefault="00E826E3" w:rsidP="00C30A13">
            <w:pPr>
              <w:ind w:firstLine="0"/>
              <w:rPr>
                <w:sz w:val="16"/>
                <w:szCs w:val="16"/>
              </w:rPr>
            </w:pPr>
            <w:r>
              <w:rPr>
                <w:sz w:val="16"/>
                <w:szCs w:val="16"/>
              </w:rPr>
              <w:t>€</w:t>
            </w:r>
          </w:p>
        </w:tc>
      </w:tr>
    </w:tbl>
    <w:p w:rsidR="00E52AD0" w:rsidRDefault="00E52AD0" w:rsidP="00E52AD0">
      <w:pPr>
        <w:keepNext/>
        <w:jc w:val="both"/>
      </w:pPr>
    </w:p>
    <w:p w:rsidR="00E73318" w:rsidRPr="00E73318" w:rsidRDefault="00E73318" w:rsidP="00273667">
      <w:pPr>
        <w:pStyle w:val="Cmsor1"/>
      </w:pPr>
      <w:bookmarkStart w:id="9" w:name="_Toc410663219"/>
      <w:bookmarkStart w:id="10" w:name="_Toc145756921"/>
      <w:r>
        <w:t xml:space="preserve">VI. </w:t>
      </w:r>
      <w:r w:rsidRPr="00E73318">
        <w:t>Kiegészítő forrás igénylése</w:t>
      </w:r>
      <w:bookmarkEnd w:id="9"/>
    </w:p>
    <w:p w:rsidR="00A3138D" w:rsidRDefault="00E73318" w:rsidP="00A3138D">
      <w:pPr>
        <w:jc w:val="both"/>
      </w:pPr>
      <w:r w:rsidRPr="00A3138D">
        <w:t xml:space="preserve">A beszámoló </w:t>
      </w:r>
      <w:r w:rsidR="00A3138D" w:rsidRPr="00A3138D">
        <w:t xml:space="preserve">fájl segítségével </w:t>
      </w:r>
      <w:r w:rsidRPr="00A3138D">
        <w:t xml:space="preserve">lehetőség </w:t>
      </w:r>
      <w:r w:rsidR="00A3138D" w:rsidRPr="00A3138D">
        <w:t xml:space="preserve">van </w:t>
      </w:r>
      <w:r w:rsidRPr="00A3138D">
        <w:t xml:space="preserve">kiegészítő forrás igénylésére is. </w:t>
      </w:r>
    </w:p>
    <w:p w:rsidR="00E73318" w:rsidRPr="008903C2" w:rsidRDefault="006F17D5" w:rsidP="00E73318">
      <w:pPr>
        <w:jc w:val="both"/>
        <w:rPr>
          <w:rFonts w:cs="Arial"/>
        </w:rPr>
      </w:pPr>
      <w:r w:rsidRPr="006F17D5">
        <w:rPr>
          <w:rFonts w:cs="Arial"/>
          <w:bCs/>
        </w:rPr>
        <w:t>A</w:t>
      </w:r>
      <w:r>
        <w:rPr>
          <w:rFonts w:cs="Arial"/>
          <w:bCs/>
        </w:rPr>
        <w:t xml:space="preserve"> </w:t>
      </w:r>
      <w:r w:rsidR="003F6FA2" w:rsidRPr="003F6FA2">
        <w:rPr>
          <w:rFonts w:cs="Arial"/>
          <w:bCs/>
        </w:rPr>
        <w:t>KA103 - S</w:t>
      </w:r>
      <w:r w:rsidR="003F6FA2">
        <w:rPr>
          <w:rFonts w:cs="Arial"/>
          <w:bCs/>
        </w:rPr>
        <w:t xml:space="preserve">M és </w:t>
      </w:r>
      <w:r w:rsidR="003F6FA2" w:rsidRPr="003F6FA2">
        <w:rPr>
          <w:rFonts w:cs="Arial"/>
          <w:bCs/>
        </w:rPr>
        <w:t>KA103 - ST</w:t>
      </w:r>
      <w:r w:rsidRPr="006F17D5">
        <w:rPr>
          <w:rFonts w:cs="Arial"/>
          <w:bCs/>
        </w:rPr>
        <w:t xml:space="preserve"> lapfül</w:t>
      </w:r>
      <w:r w:rsidR="003F6FA2">
        <w:rPr>
          <w:rFonts w:cs="Arial"/>
          <w:bCs/>
        </w:rPr>
        <w:t>eke</w:t>
      </w:r>
      <w:r w:rsidRPr="006F17D5">
        <w:rPr>
          <w:rFonts w:cs="Arial"/>
          <w:bCs/>
        </w:rPr>
        <w:t xml:space="preserve">n </w:t>
      </w:r>
      <w:r w:rsidRPr="00B848E7">
        <w:rPr>
          <w:rFonts w:cs="Arial"/>
          <w:bCs/>
          <w:i/>
        </w:rPr>
        <w:t xml:space="preserve">időtartam hosszabbítás </w:t>
      </w:r>
      <w:r>
        <w:rPr>
          <w:rFonts w:cs="Arial"/>
          <w:bCs/>
        </w:rPr>
        <w:t>igénylésére</w:t>
      </w:r>
      <w:r w:rsidRPr="006F17D5">
        <w:rPr>
          <w:rFonts w:cs="Arial"/>
          <w:bCs/>
        </w:rPr>
        <w:t xml:space="preserve"> van lehetőség</w:t>
      </w:r>
      <w:r w:rsidR="00B848E7">
        <w:rPr>
          <w:rFonts w:cs="Arial"/>
          <w:bCs/>
        </w:rPr>
        <w:t>.</w:t>
      </w:r>
      <w:r w:rsidRPr="006F17D5">
        <w:rPr>
          <w:rFonts w:cs="Arial"/>
          <w:bCs/>
        </w:rPr>
        <w:t xml:space="preserve"> </w:t>
      </w:r>
      <w:r w:rsidR="00B848E7" w:rsidRPr="00B848E7">
        <w:rPr>
          <w:rFonts w:cs="Arial"/>
          <w:bCs/>
          <w:i/>
        </w:rPr>
        <w:t>Ú</w:t>
      </w:r>
      <w:r w:rsidRPr="00B848E7">
        <w:rPr>
          <w:rFonts w:cs="Arial"/>
          <w:bCs/>
          <w:i/>
        </w:rPr>
        <w:t>j kiutazások</w:t>
      </w:r>
      <w:r w:rsidRPr="006F17D5">
        <w:rPr>
          <w:rFonts w:cs="Arial"/>
          <w:bCs/>
        </w:rPr>
        <w:t xml:space="preserve"> igénylésére </w:t>
      </w:r>
      <w:r>
        <w:rPr>
          <w:rFonts w:cs="Arial"/>
          <w:bCs/>
        </w:rPr>
        <w:t xml:space="preserve">a </w:t>
      </w:r>
      <w:r w:rsidRPr="003F6FA2">
        <w:rPr>
          <w:rFonts w:cs="Arial"/>
          <w:bCs/>
          <w:i/>
        </w:rPr>
        <w:t>Kiegészítő támogatás igény</w:t>
      </w:r>
      <w:r>
        <w:rPr>
          <w:rFonts w:cs="Arial"/>
          <w:bCs/>
        </w:rPr>
        <w:t xml:space="preserve"> </w:t>
      </w:r>
      <w:r w:rsidR="003F6FA2">
        <w:rPr>
          <w:rFonts w:cs="Arial"/>
          <w:bCs/>
        </w:rPr>
        <w:t xml:space="preserve">alsó táblázata </w:t>
      </w:r>
      <w:r w:rsidRPr="006F17D5">
        <w:rPr>
          <w:rFonts w:cs="Arial"/>
          <w:bCs/>
        </w:rPr>
        <w:t>szolgál</w:t>
      </w:r>
      <w:r>
        <w:rPr>
          <w:rFonts w:cs="Arial"/>
          <w:bCs/>
        </w:rPr>
        <w:t>.</w:t>
      </w:r>
      <w:r w:rsidR="00E73318" w:rsidRPr="008903C2">
        <w:rPr>
          <w:rFonts w:cs="Arial"/>
          <w:bCs/>
        </w:rPr>
        <w:t xml:space="preserve"> </w:t>
      </w:r>
      <w:r w:rsidR="003F6FA2">
        <w:rPr>
          <w:rFonts w:cs="Arial"/>
          <w:bCs/>
        </w:rPr>
        <w:t>A táblázatban</w:t>
      </w:r>
      <w:r>
        <w:rPr>
          <w:rFonts w:cs="Arial"/>
          <w:bCs/>
        </w:rPr>
        <w:t xml:space="preserve"> </w:t>
      </w:r>
      <w:r w:rsidR="00E73318" w:rsidRPr="008903C2">
        <w:rPr>
          <w:rFonts w:cs="Arial"/>
        </w:rPr>
        <w:t xml:space="preserve">csak olyan személyek adhatók meg, akit az intézmény megpályáztat, de </w:t>
      </w:r>
      <w:r w:rsidR="00E73318" w:rsidRPr="006F17D5">
        <w:rPr>
          <w:rFonts w:cs="Arial"/>
        </w:rPr>
        <w:t>forrás hiányában a beszámoló benyújtásának időpontjáig nem tudott támogatásban részesíteni és kiutaztatni</w:t>
      </w:r>
      <w:r w:rsidR="00E73318" w:rsidRPr="008903C2">
        <w:rPr>
          <w:rFonts w:cs="Arial"/>
        </w:rPr>
        <w:t>.</w:t>
      </w:r>
    </w:p>
    <w:p w:rsidR="00A3138D" w:rsidRDefault="00A3138D" w:rsidP="00A3138D">
      <w:pPr>
        <w:rPr>
          <w:rFonts w:cs="Arial"/>
          <w:bCs/>
        </w:rPr>
      </w:pPr>
      <w:r>
        <w:rPr>
          <w:rFonts w:cs="Arial"/>
          <w:bCs/>
        </w:rPr>
        <w:t xml:space="preserve">A </w:t>
      </w:r>
      <w:r w:rsidR="00E73318" w:rsidRPr="008903C2">
        <w:rPr>
          <w:rFonts w:cs="Arial"/>
          <w:bCs/>
        </w:rPr>
        <w:t xml:space="preserve">munkalap </w:t>
      </w:r>
      <w:r>
        <w:rPr>
          <w:rFonts w:cs="Arial"/>
          <w:bCs/>
        </w:rPr>
        <w:t xml:space="preserve">automatikusan </w:t>
      </w:r>
      <w:r w:rsidR="00E73318" w:rsidRPr="008903C2">
        <w:rPr>
          <w:rFonts w:cs="Arial"/>
          <w:bCs/>
        </w:rPr>
        <w:t xml:space="preserve">összesíti az igénylést. </w:t>
      </w:r>
    </w:p>
    <w:p w:rsidR="00E73318" w:rsidRPr="00E73318" w:rsidRDefault="003E5E08" w:rsidP="003E5E08">
      <w:pPr>
        <w:pStyle w:val="Szvegtrzs"/>
        <w:rPr>
          <w:rFonts w:ascii="Calibri" w:hAnsi="Calibri"/>
        </w:rPr>
      </w:pPr>
      <w:r w:rsidRPr="003E5E08">
        <w:rPr>
          <w:rFonts w:ascii="Calibri" w:hAnsi="Calibri"/>
        </w:rPr>
        <w:t>Kiegészítő támogatás igénylése esetén a pályázat beadása folyamatos, nincs megjelölt határidő, mivel az esetlegesen rendelkezésre álló szabad források függvénye, hogy mikor születhet döntés egy kiegészítő támogatási igényről.</w:t>
      </w:r>
      <w:r>
        <w:rPr>
          <w:rFonts w:ascii="Calibri" w:hAnsi="Calibri"/>
        </w:rPr>
        <w:t xml:space="preserve"> </w:t>
      </w:r>
      <w:r w:rsidRPr="003E5E08">
        <w:rPr>
          <w:rFonts w:ascii="Calibri" w:hAnsi="Calibri"/>
        </w:rPr>
        <w:t>A kiegészítő támogatásra vonatkozó igényléseket egész évben, bármikor be lehet nyújtani, egészen 201</w:t>
      </w:r>
      <w:r w:rsidR="00B87FE2">
        <w:rPr>
          <w:rFonts w:ascii="Calibri" w:hAnsi="Calibri"/>
        </w:rPr>
        <w:t>5</w:t>
      </w:r>
      <w:r w:rsidRPr="003E5E08">
        <w:rPr>
          <w:rFonts w:ascii="Calibri" w:hAnsi="Calibri"/>
        </w:rPr>
        <w:t>. május 31-ig.</w:t>
      </w:r>
      <w:r>
        <w:rPr>
          <w:rFonts w:ascii="Calibri" w:hAnsi="Calibri"/>
        </w:rPr>
        <w:t xml:space="preserve"> </w:t>
      </w:r>
      <w:r w:rsidR="00E73318" w:rsidRPr="00E73318">
        <w:rPr>
          <w:rFonts w:ascii="Calibri" w:hAnsi="Calibri"/>
        </w:rPr>
        <w:t>A benyújtott igényekről és a támogatás összegéről a Tempus Közalapítvány Kuratóriuma dönt. A Tempus Közalapítvány pályázati programjaiban a döntések ellen – sem méltányossági, sem más alapon – nincs lehetőség fellebbezésre.</w:t>
      </w:r>
    </w:p>
    <w:p w:rsidR="00E73318" w:rsidRPr="00E73318" w:rsidRDefault="00E73318" w:rsidP="00E73318">
      <w:pPr>
        <w:pStyle w:val="Szvegtrzs"/>
        <w:rPr>
          <w:rFonts w:ascii="Calibri" w:hAnsi="Calibri"/>
        </w:rPr>
      </w:pPr>
      <w:r w:rsidRPr="00E73318">
        <w:rPr>
          <w:rFonts w:ascii="Calibri" w:hAnsi="Calibri"/>
        </w:rPr>
        <w:t>A szerződésmódosítás a Tempus Közalapítvány és a pályázó intézmény között jön létre. A megítélt támogatást legkésőbb 201</w:t>
      </w:r>
      <w:r w:rsidR="00B87FE2">
        <w:rPr>
          <w:rFonts w:ascii="Calibri" w:hAnsi="Calibri"/>
        </w:rPr>
        <w:t>5</w:t>
      </w:r>
      <w:r w:rsidRPr="00E73318">
        <w:rPr>
          <w:rFonts w:ascii="Calibri" w:hAnsi="Calibri"/>
        </w:rPr>
        <w:t xml:space="preserve">. szeptember 30-ig fel kell használni. </w:t>
      </w:r>
    </w:p>
    <w:p w:rsidR="006340F0" w:rsidRPr="008903C2" w:rsidRDefault="003F6FA2" w:rsidP="00E52AD0">
      <w:pPr>
        <w:pStyle w:val="Cmsor1"/>
        <w:keepNext/>
      </w:pPr>
      <w:bookmarkStart w:id="11" w:name="_Toc410663220"/>
      <w:r>
        <w:t>VII</w:t>
      </w:r>
      <w:r w:rsidR="006340F0" w:rsidRPr="008903C2">
        <w:t>. Beutazó</w:t>
      </w:r>
      <w:bookmarkEnd w:id="10"/>
      <w:r w:rsidR="00E73318" w:rsidRPr="008903C2">
        <w:t>k lapfül</w:t>
      </w:r>
      <w:bookmarkEnd w:id="11"/>
    </w:p>
    <w:p w:rsidR="006340F0" w:rsidRPr="00042D85" w:rsidRDefault="00042D85" w:rsidP="00042D85">
      <w:pPr>
        <w:jc w:val="both"/>
        <w:rPr>
          <w:rFonts w:cs="Arial"/>
        </w:rPr>
      </w:pPr>
      <w:r>
        <w:rPr>
          <w:rFonts w:cs="Arial"/>
        </w:rPr>
        <w:t>A</w:t>
      </w:r>
      <w:r w:rsidR="006340F0" w:rsidRPr="008903C2">
        <w:rPr>
          <w:rFonts w:cs="Arial"/>
        </w:rPr>
        <w:t xml:space="preserve"> </w:t>
      </w:r>
      <w:r>
        <w:rPr>
          <w:rFonts w:cs="Arial"/>
        </w:rPr>
        <w:t>„</w:t>
      </w:r>
      <w:r w:rsidR="006340F0" w:rsidRPr="008903C2">
        <w:rPr>
          <w:rFonts w:cs="Arial"/>
        </w:rPr>
        <w:t>Beutaz</w:t>
      </w:r>
      <w:r>
        <w:rPr>
          <w:rFonts w:cs="Arial"/>
        </w:rPr>
        <w:t>ók”</w:t>
      </w:r>
      <w:r w:rsidR="006340F0" w:rsidRPr="008903C2">
        <w:rPr>
          <w:rFonts w:cs="Arial"/>
        </w:rPr>
        <w:t xml:space="preserve"> lapfül</w:t>
      </w:r>
      <w:r>
        <w:rPr>
          <w:rFonts w:cs="Arial"/>
        </w:rPr>
        <w:t>ön</w:t>
      </w:r>
      <w:r w:rsidR="006340F0" w:rsidRPr="008903C2">
        <w:rPr>
          <w:rFonts w:cs="Arial"/>
        </w:rPr>
        <w:t xml:space="preserve"> országonkénti bontásban adja meg a rendelkezésére álló tényleges beutazó hallgatói, oktatói és személyzeti létszámadatokat</w:t>
      </w:r>
      <w:r>
        <w:rPr>
          <w:rFonts w:cs="Arial"/>
        </w:rPr>
        <w:t>!</w:t>
      </w:r>
    </w:p>
    <w:p w:rsidR="006340F0" w:rsidRDefault="003F6FA2" w:rsidP="00E52AD0">
      <w:pPr>
        <w:pStyle w:val="Cmsor1"/>
        <w:keepNext/>
      </w:pPr>
      <w:bookmarkStart w:id="12" w:name="_Toc145756920"/>
      <w:bookmarkStart w:id="13" w:name="_Toc410663221"/>
      <w:r>
        <w:t>VIII</w:t>
      </w:r>
      <w:r w:rsidR="006340F0" w:rsidRPr="008903C2">
        <w:t xml:space="preserve">. </w:t>
      </w:r>
      <w:bookmarkEnd w:id="12"/>
      <w:r w:rsidR="00E73318">
        <w:t>S</w:t>
      </w:r>
      <w:r w:rsidR="00E73318" w:rsidRPr="00E73318">
        <w:t>tatisztika</w:t>
      </w:r>
      <w:r w:rsidR="00E73318">
        <w:t xml:space="preserve"> lapfü</w:t>
      </w:r>
      <w:r w:rsidR="00B87FE2">
        <w:t>l</w:t>
      </w:r>
      <w:bookmarkEnd w:id="13"/>
    </w:p>
    <w:p w:rsidR="00E73318" w:rsidRDefault="00E73318" w:rsidP="00042D85">
      <w:pPr>
        <w:jc w:val="both"/>
      </w:pPr>
      <w:r>
        <w:t xml:space="preserve">A </w:t>
      </w:r>
      <w:r w:rsidR="003F6FA2" w:rsidRPr="003F6FA2">
        <w:rPr>
          <w:i/>
        </w:rPr>
        <w:t>Kiutazók statisztika</w:t>
      </w:r>
      <w:r w:rsidR="00042D85">
        <w:t xml:space="preserve"> </w:t>
      </w:r>
      <w:r>
        <w:t>lapfül</w:t>
      </w:r>
      <w:r w:rsidR="003F6FA2">
        <w:t>ö</w:t>
      </w:r>
      <w:r>
        <w:t xml:space="preserve">n </w:t>
      </w:r>
      <w:r w:rsidR="00042D85">
        <w:t xml:space="preserve">kategóriák szerint </w:t>
      </w:r>
      <w:r>
        <w:t xml:space="preserve">lebontva láthatja a beírt adatok statisztikai összesítését, az intézmény eredményeit. </w:t>
      </w:r>
    </w:p>
    <w:p w:rsidR="00B87FE2" w:rsidRPr="008903C2" w:rsidRDefault="00B87FE2" w:rsidP="00B87FE2">
      <w:pPr>
        <w:pStyle w:val="Cmsor1"/>
      </w:pPr>
      <w:bookmarkStart w:id="14" w:name="_Toc410663222"/>
      <w:r w:rsidRPr="008903C2">
        <w:t>I</w:t>
      </w:r>
      <w:r w:rsidR="003F6FA2">
        <w:t>X</w:t>
      </w:r>
      <w:r w:rsidRPr="008903C2">
        <w:t xml:space="preserve">. </w:t>
      </w:r>
      <w:r w:rsidRPr="00273667">
        <w:rPr>
          <w:color w:val="FF0000"/>
        </w:rPr>
        <w:t>Nyilatkozat</w:t>
      </w:r>
      <w:r w:rsidRPr="008903C2">
        <w:t xml:space="preserve"> lapfül</w:t>
      </w:r>
      <w:bookmarkEnd w:id="14"/>
    </w:p>
    <w:p w:rsidR="00B87FE2" w:rsidRDefault="00B87FE2" w:rsidP="00B87FE2"/>
    <w:p w:rsidR="00B87FE2" w:rsidRDefault="00B87FE2" w:rsidP="00B87FE2">
      <w:pPr>
        <w:jc w:val="both"/>
      </w:pPr>
      <w:r>
        <w:t xml:space="preserve">Nyomtatás után a </w:t>
      </w:r>
      <w:r w:rsidRPr="00C33877">
        <w:t>Nyilatkozat</w:t>
      </w:r>
      <w:r>
        <w:t xml:space="preserve"> lapfület az intézmény hivatalos képviselője írja alá. Módosíthatók </w:t>
      </w:r>
      <w:r w:rsidR="003F6FA2">
        <w:t xml:space="preserve">a </w:t>
      </w:r>
      <w:r>
        <w:t>(kelt), a (név) és a</w:t>
      </w:r>
      <w:r w:rsidR="003F6FA2">
        <w:t xml:space="preserve"> </w:t>
      </w:r>
      <w:r>
        <w:t>(beosztás) cellák.</w:t>
      </w:r>
    </w:p>
    <w:p w:rsidR="00B87FE2" w:rsidRDefault="00B87FE2" w:rsidP="00042D85">
      <w:pPr>
        <w:jc w:val="both"/>
      </w:pPr>
    </w:p>
    <w:p w:rsidR="006340F0" w:rsidRPr="008903C2" w:rsidRDefault="00E73318" w:rsidP="00E52AD0">
      <w:pPr>
        <w:pStyle w:val="Cmsor1"/>
        <w:keepNext/>
      </w:pPr>
      <w:bookmarkStart w:id="15" w:name="_Toc145756923"/>
      <w:bookmarkStart w:id="16" w:name="_Toc410663223"/>
      <w:r w:rsidRPr="008903C2">
        <w:t>X</w:t>
      </w:r>
      <w:r w:rsidR="006340F0" w:rsidRPr="008903C2">
        <w:t>. Pénzügyi elszámolás</w:t>
      </w:r>
      <w:bookmarkEnd w:id="15"/>
      <w:bookmarkEnd w:id="16"/>
    </w:p>
    <w:p w:rsidR="006340F0" w:rsidRDefault="006340F0">
      <w:pPr>
        <w:jc w:val="both"/>
        <w:rPr>
          <w:rFonts w:cs="Arial"/>
        </w:rPr>
      </w:pPr>
      <w:r w:rsidRPr="008903C2">
        <w:rPr>
          <w:rFonts w:cs="Arial"/>
        </w:rPr>
        <w:t>A „</w:t>
      </w:r>
      <w:r w:rsidR="00E73318" w:rsidRPr="00E73318">
        <w:rPr>
          <w:rFonts w:cs="Arial"/>
          <w:b/>
          <w:bCs/>
        </w:rPr>
        <w:t>Pénzügyi elszámolás</w:t>
      </w:r>
      <w:r w:rsidRPr="008903C2">
        <w:rPr>
          <w:rFonts w:cs="Arial"/>
        </w:rPr>
        <w:t xml:space="preserve">” lapfül az előzőleg bevitt és ellenőrzött adatok alapján hatékony segítséget nyújt a pénzügyi beszámoló véglegesítéséhez. </w:t>
      </w:r>
    </w:p>
    <w:p w:rsidR="0038488B" w:rsidRDefault="0038488B">
      <w:pPr>
        <w:jc w:val="both"/>
        <w:rPr>
          <w:rFonts w:cs="Arial"/>
        </w:rPr>
      </w:pPr>
      <w:r>
        <w:rPr>
          <w:rFonts w:cs="Arial"/>
        </w:rPr>
        <w:t>A különböző színű cellák funkciói:</w:t>
      </w:r>
    </w:p>
    <w:tbl>
      <w:tblPr>
        <w:tblW w:w="4543" w:type="dxa"/>
        <w:jc w:val="center"/>
        <w:tblInd w:w="65" w:type="dxa"/>
        <w:tblCellMar>
          <w:left w:w="70" w:type="dxa"/>
          <w:right w:w="70" w:type="dxa"/>
        </w:tblCellMar>
        <w:tblLook w:val="04A0" w:firstRow="1" w:lastRow="0" w:firstColumn="1" w:lastColumn="0" w:noHBand="0" w:noVBand="1"/>
      </w:tblPr>
      <w:tblGrid>
        <w:gridCol w:w="1740"/>
        <w:gridCol w:w="2803"/>
      </w:tblGrid>
      <w:tr w:rsidR="00B848E7" w:rsidTr="0038488B">
        <w:trPr>
          <w:trHeight w:val="300"/>
          <w:jc w:val="center"/>
        </w:trPr>
        <w:tc>
          <w:tcPr>
            <w:tcW w:w="1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B848E7" w:rsidRDefault="00B848E7">
            <w:pPr>
              <w:rPr>
                <w:rFonts w:ascii="Arial" w:hAnsi="Arial" w:cs="Arial"/>
                <w:sz w:val="20"/>
                <w:szCs w:val="20"/>
              </w:rPr>
            </w:pPr>
            <w:r>
              <w:rPr>
                <w:rFonts w:ascii="Arial" w:hAnsi="Arial" w:cs="Arial"/>
                <w:sz w:val="20"/>
                <w:szCs w:val="20"/>
              </w:rPr>
              <w:t> </w:t>
            </w:r>
          </w:p>
        </w:tc>
        <w:tc>
          <w:tcPr>
            <w:tcW w:w="2803" w:type="dxa"/>
            <w:tcBorders>
              <w:top w:val="single" w:sz="4" w:space="0" w:color="auto"/>
              <w:left w:val="nil"/>
              <w:bottom w:val="single" w:sz="4" w:space="0" w:color="auto"/>
              <w:right w:val="single" w:sz="4" w:space="0" w:color="auto"/>
            </w:tcBorders>
            <w:shd w:val="clear" w:color="auto" w:fill="auto"/>
            <w:noWrap/>
            <w:vAlign w:val="center"/>
            <w:hideMark/>
          </w:tcPr>
          <w:p w:rsidR="00B848E7" w:rsidRDefault="00B848E7">
            <w:pPr>
              <w:ind w:firstLineChars="100" w:firstLine="180"/>
              <w:rPr>
                <w:rFonts w:cs="Arial"/>
                <w:sz w:val="18"/>
                <w:szCs w:val="18"/>
              </w:rPr>
            </w:pPr>
            <w:r>
              <w:rPr>
                <w:rFonts w:cs="Arial"/>
                <w:sz w:val="18"/>
                <w:szCs w:val="18"/>
              </w:rPr>
              <w:t>rögzített</w:t>
            </w:r>
          </w:p>
        </w:tc>
      </w:tr>
      <w:tr w:rsidR="00B848E7" w:rsidTr="0038488B">
        <w:trPr>
          <w:trHeight w:val="300"/>
          <w:jc w:val="center"/>
        </w:trPr>
        <w:tc>
          <w:tcPr>
            <w:tcW w:w="1740" w:type="dxa"/>
            <w:tcBorders>
              <w:top w:val="nil"/>
              <w:left w:val="single" w:sz="4" w:space="0" w:color="auto"/>
              <w:bottom w:val="single" w:sz="4" w:space="0" w:color="auto"/>
              <w:right w:val="single" w:sz="4" w:space="0" w:color="auto"/>
            </w:tcBorders>
            <w:shd w:val="clear" w:color="000000" w:fill="DAEEF3"/>
            <w:noWrap/>
            <w:vAlign w:val="center"/>
            <w:hideMark/>
          </w:tcPr>
          <w:p w:rsidR="00B848E7" w:rsidRDefault="00B848E7">
            <w:pPr>
              <w:ind w:firstLineChars="100" w:firstLine="180"/>
              <w:jc w:val="right"/>
              <w:rPr>
                <w:rFonts w:cs="Arial"/>
                <w:sz w:val="18"/>
                <w:szCs w:val="18"/>
              </w:rPr>
            </w:pPr>
            <w:r>
              <w:rPr>
                <w:rFonts w:cs="Arial"/>
                <w:sz w:val="18"/>
                <w:szCs w:val="18"/>
              </w:rPr>
              <w:t> </w:t>
            </w:r>
          </w:p>
        </w:tc>
        <w:tc>
          <w:tcPr>
            <w:tcW w:w="2803" w:type="dxa"/>
            <w:tcBorders>
              <w:top w:val="nil"/>
              <w:left w:val="nil"/>
              <w:bottom w:val="single" w:sz="4" w:space="0" w:color="auto"/>
              <w:right w:val="single" w:sz="4" w:space="0" w:color="auto"/>
            </w:tcBorders>
            <w:shd w:val="clear" w:color="auto" w:fill="auto"/>
            <w:noWrap/>
            <w:vAlign w:val="center"/>
            <w:hideMark/>
          </w:tcPr>
          <w:p w:rsidR="00B848E7" w:rsidRDefault="00B848E7">
            <w:pPr>
              <w:ind w:firstLineChars="100" w:firstLine="180"/>
              <w:rPr>
                <w:rFonts w:cs="Arial"/>
                <w:sz w:val="18"/>
                <w:szCs w:val="18"/>
              </w:rPr>
            </w:pPr>
            <w:r>
              <w:rPr>
                <w:rFonts w:cs="Arial"/>
                <w:sz w:val="18"/>
                <w:szCs w:val="18"/>
              </w:rPr>
              <w:t>számított</w:t>
            </w:r>
          </w:p>
        </w:tc>
      </w:tr>
      <w:tr w:rsidR="00B848E7" w:rsidTr="0038488B">
        <w:trPr>
          <w:trHeight w:val="300"/>
          <w:jc w:val="center"/>
        </w:trPr>
        <w:tc>
          <w:tcPr>
            <w:tcW w:w="1740" w:type="dxa"/>
            <w:tcBorders>
              <w:top w:val="nil"/>
              <w:left w:val="single" w:sz="4" w:space="0" w:color="auto"/>
              <w:bottom w:val="single" w:sz="4" w:space="0" w:color="auto"/>
              <w:right w:val="single" w:sz="4" w:space="0" w:color="auto"/>
            </w:tcBorders>
            <w:shd w:val="clear" w:color="000000" w:fill="E26B0A"/>
            <w:noWrap/>
            <w:vAlign w:val="bottom"/>
            <w:hideMark/>
          </w:tcPr>
          <w:p w:rsidR="00B848E7" w:rsidRDefault="00B848E7">
            <w:pPr>
              <w:rPr>
                <w:rFonts w:cs="Arial"/>
                <w:sz w:val="18"/>
                <w:szCs w:val="18"/>
              </w:rPr>
            </w:pPr>
            <w:r>
              <w:rPr>
                <w:rFonts w:cs="Arial"/>
                <w:sz w:val="18"/>
                <w:szCs w:val="18"/>
              </w:rPr>
              <w:lastRenderedPageBreak/>
              <w:t> </w:t>
            </w:r>
          </w:p>
        </w:tc>
        <w:tc>
          <w:tcPr>
            <w:tcW w:w="2803" w:type="dxa"/>
            <w:tcBorders>
              <w:top w:val="nil"/>
              <w:left w:val="nil"/>
              <w:bottom w:val="single" w:sz="4" w:space="0" w:color="auto"/>
              <w:right w:val="single" w:sz="4" w:space="0" w:color="auto"/>
            </w:tcBorders>
            <w:shd w:val="clear" w:color="auto" w:fill="auto"/>
            <w:noWrap/>
            <w:vAlign w:val="center"/>
            <w:hideMark/>
          </w:tcPr>
          <w:p w:rsidR="00B848E7" w:rsidRDefault="00B848E7">
            <w:pPr>
              <w:ind w:firstLineChars="100" w:firstLine="180"/>
              <w:rPr>
                <w:rFonts w:cs="Arial"/>
                <w:sz w:val="18"/>
                <w:szCs w:val="18"/>
              </w:rPr>
            </w:pPr>
            <w:r>
              <w:rPr>
                <w:rFonts w:cs="Arial"/>
                <w:sz w:val="18"/>
                <w:szCs w:val="18"/>
              </w:rPr>
              <w:t>kötelezően kitöltendő</w:t>
            </w:r>
          </w:p>
        </w:tc>
      </w:tr>
      <w:tr w:rsidR="00B848E7" w:rsidTr="0038488B">
        <w:trPr>
          <w:trHeight w:val="300"/>
          <w:jc w:val="center"/>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B848E7" w:rsidRDefault="00B848E7">
            <w:pPr>
              <w:ind w:firstLineChars="100" w:firstLine="180"/>
              <w:jc w:val="right"/>
              <w:rPr>
                <w:rFonts w:cs="Arial"/>
                <w:sz w:val="18"/>
                <w:szCs w:val="18"/>
              </w:rPr>
            </w:pPr>
            <w:r>
              <w:rPr>
                <w:rFonts w:cs="Arial"/>
                <w:sz w:val="18"/>
                <w:szCs w:val="18"/>
              </w:rPr>
              <w:t> </w:t>
            </w:r>
          </w:p>
        </w:tc>
        <w:tc>
          <w:tcPr>
            <w:tcW w:w="2803" w:type="dxa"/>
            <w:tcBorders>
              <w:top w:val="nil"/>
              <w:left w:val="nil"/>
              <w:bottom w:val="single" w:sz="4" w:space="0" w:color="auto"/>
              <w:right w:val="single" w:sz="4" w:space="0" w:color="auto"/>
            </w:tcBorders>
            <w:shd w:val="clear" w:color="auto" w:fill="auto"/>
            <w:noWrap/>
            <w:vAlign w:val="center"/>
            <w:hideMark/>
          </w:tcPr>
          <w:p w:rsidR="00B848E7" w:rsidRDefault="00B848E7">
            <w:pPr>
              <w:ind w:firstLineChars="100" w:firstLine="180"/>
              <w:rPr>
                <w:rFonts w:cs="Arial"/>
                <w:sz w:val="18"/>
                <w:szCs w:val="18"/>
              </w:rPr>
            </w:pPr>
            <w:r>
              <w:rPr>
                <w:rFonts w:cs="Arial"/>
                <w:sz w:val="18"/>
                <w:szCs w:val="18"/>
              </w:rPr>
              <w:t>kitölthető</w:t>
            </w:r>
          </w:p>
        </w:tc>
      </w:tr>
      <w:tr w:rsidR="00B848E7" w:rsidTr="0038488B">
        <w:trPr>
          <w:trHeight w:val="300"/>
          <w:jc w:val="center"/>
        </w:trPr>
        <w:tc>
          <w:tcPr>
            <w:tcW w:w="1740" w:type="dxa"/>
            <w:tcBorders>
              <w:top w:val="nil"/>
              <w:left w:val="single" w:sz="4" w:space="0" w:color="auto"/>
              <w:bottom w:val="single" w:sz="4" w:space="0" w:color="auto"/>
              <w:right w:val="single" w:sz="4" w:space="0" w:color="auto"/>
            </w:tcBorders>
            <w:shd w:val="clear" w:color="000000" w:fill="F2F2F2"/>
            <w:noWrap/>
            <w:vAlign w:val="center"/>
            <w:hideMark/>
          </w:tcPr>
          <w:p w:rsidR="00B848E7" w:rsidRDefault="00B848E7">
            <w:pPr>
              <w:rPr>
                <w:rFonts w:ascii="Arial" w:hAnsi="Arial" w:cs="Arial"/>
                <w:sz w:val="20"/>
                <w:szCs w:val="20"/>
              </w:rPr>
            </w:pPr>
            <w:r>
              <w:rPr>
                <w:rFonts w:ascii="Arial" w:hAnsi="Arial" w:cs="Arial"/>
                <w:sz w:val="20"/>
                <w:szCs w:val="20"/>
              </w:rPr>
              <w:t> </w:t>
            </w:r>
          </w:p>
        </w:tc>
        <w:tc>
          <w:tcPr>
            <w:tcW w:w="2803" w:type="dxa"/>
            <w:tcBorders>
              <w:top w:val="nil"/>
              <w:left w:val="nil"/>
              <w:bottom w:val="single" w:sz="4" w:space="0" w:color="auto"/>
              <w:right w:val="single" w:sz="4" w:space="0" w:color="auto"/>
            </w:tcBorders>
            <w:shd w:val="clear" w:color="auto" w:fill="auto"/>
            <w:noWrap/>
            <w:vAlign w:val="center"/>
            <w:hideMark/>
          </w:tcPr>
          <w:p w:rsidR="00B848E7" w:rsidRDefault="00B848E7">
            <w:pPr>
              <w:ind w:firstLineChars="100" w:firstLine="180"/>
              <w:rPr>
                <w:rFonts w:cs="Arial"/>
                <w:sz w:val="18"/>
                <w:szCs w:val="18"/>
              </w:rPr>
            </w:pPr>
            <w:r>
              <w:rPr>
                <w:rFonts w:cs="Arial"/>
                <w:sz w:val="18"/>
                <w:szCs w:val="18"/>
              </w:rPr>
              <w:t>cím, helykitöltés</w:t>
            </w:r>
          </w:p>
        </w:tc>
      </w:tr>
    </w:tbl>
    <w:p w:rsidR="00B848E7" w:rsidRPr="008903C2" w:rsidRDefault="00B848E7" w:rsidP="00B848E7">
      <w:pPr>
        <w:rPr>
          <w:rFonts w:cs="Arial"/>
        </w:rPr>
      </w:pPr>
    </w:p>
    <w:p w:rsidR="0038488B" w:rsidRDefault="0038488B" w:rsidP="0038488B">
      <w:pPr>
        <w:numPr>
          <w:ilvl w:val="0"/>
          <w:numId w:val="3"/>
        </w:numPr>
        <w:tabs>
          <w:tab w:val="clear" w:pos="1068"/>
        </w:tabs>
        <w:ind w:left="709" w:hanging="317"/>
        <w:jc w:val="both"/>
        <w:rPr>
          <w:rFonts w:cs="Arial"/>
          <w:bCs/>
        </w:rPr>
      </w:pPr>
      <w:r w:rsidRPr="00042D85">
        <w:rPr>
          <w:rFonts w:cs="Arial"/>
          <w:bCs/>
        </w:rPr>
        <w:t>Csak a fehér hátterű cellákba lehet adatot bevinni!</w:t>
      </w:r>
    </w:p>
    <w:p w:rsidR="006340F0" w:rsidRPr="007803F8" w:rsidRDefault="006340F0" w:rsidP="003F6FA2">
      <w:pPr>
        <w:numPr>
          <w:ilvl w:val="0"/>
          <w:numId w:val="3"/>
        </w:numPr>
        <w:tabs>
          <w:tab w:val="clear" w:pos="1068"/>
        </w:tabs>
        <w:ind w:left="709"/>
        <w:jc w:val="both"/>
        <w:rPr>
          <w:rFonts w:cs="Arial"/>
          <w:bCs/>
        </w:rPr>
      </w:pPr>
      <w:r w:rsidRPr="007803F8">
        <w:rPr>
          <w:rFonts w:cs="Arial"/>
          <w:bCs/>
        </w:rPr>
        <w:t>A pénzügyi számítások</w:t>
      </w:r>
      <w:r w:rsidR="0038488B">
        <w:rPr>
          <w:rFonts w:cs="Arial"/>
          <w:bCs/>
        </w:rPr>
        <w:t>hoz</w:t>
      </w:r>
      <w:r w:rsidRPr="007803F8">
        <w:rPr>
          <w:rFonts w:cs="Arial"/>
          <w:bCs/>
        </w:rPr>
        <w:t xml:space="preserve"> </w:t>
      </w:r>
      <w:r w:rsidR="003F6FA2">
        <w:rPr>
          <w:rFonts w:cs="Arial"/>
          <w:bCs/>
        </w:rPr>
        <w:t xml:space="preserve">a </w:t>
      </w:r>
      <w:r w:rsidR="003F6FA2" w:rsidRPr="003F6FA2">
        <w:rPr>
          <w:rFonts w:cs="Arial"/>
          <w:bCs/>
        </w:rPr>
        <w:t>KA103 - SM</w:t>
      </w:r>
      <w:r w:rsidR="00042D85" w:rsidRPr="007803F8">
        <w:rPr>
          <w:rFonts w:cs="Arial"/>
          <w:bCs/>
        </w:rPr>
        <w:t xml:space="preserve">, </w:t>
      </w:r>
      <w:r w:rsidR="003F6FA2" w:rsidRPr="003F6FA2">
        <w:rPr>
          <w:rFonts w:cs="Arial"/>
          <w:bCs/>
        </w:rPr>
        <w:t>KA103 - S</w:t>
      </w:r>
      <w:r w:rsidR="003F6FA2">
        <w:rPr>
          <w:rFonts w:cs="Arial"/>
          <w:bCs/>
        </w:rPr>
        <w:t>T,</w:t>
      </w:r>
      <w:r w:rsidR="00042D85" w:rsidRPr="007803F8">
        <w:rPr>
          <w:rFonts w:cs="Arial"/>
          <w:bCs/>
        </w:rPr>
        <w:t xml:space="preserve"> és </w:t>
      </w:r>
      <w:r w:rsidR="003F6FA2" w:rsidRPr="003F6FA2">
        <w:rPr>
          <w:rFonts w:cs="Arial"/>
          <w:bCs/>
        </w:rPr>
        <w:t>Kiegészítő támogatás igény</w:t>
      </w:r>
      <w:r w:rsidR="00042D85" w:rsidRPr="007803F8">
        <w:rPr>
          <w:rFonts w:cs="Arial"/>
          <w:bCs/>
        </w:rPr>
        <w:t xml:space="preserve"> lapfülek</w:t>
      </w:r>
      <w:r w:rsidR="0038488B">
        <w:rPr>
          <w:rFonts w:cs="Arial"/>
          <w:bCs/>
        </w:rPr>
        <w:t xml:space="preserve"> adatait, valamint a</w:t>
      </w:r>
      <w:r w:rsidR="003F6FA2">
        <w:rPr>
          <w:rFonts w:cs="Arial"/>
          <w:bCs/>
        </w:rPr>
        <w:t xml:space="preserve"> 2014/2015-ös tanévre kötött első főszerződésben szereplő adatokat</w:t>
      </w:r>
      <w:r w:rsidR="00042D85" w:rsidRPr="007803F8">
        <w:rPr>
          <w:rFonts w:cs="Arial"/>
          <w:bCs/>
        </w:rPr>
        <w:t xml:space="preserve"> </w:t>
      </w:r>
      <w:r w:rsidR="0038488B">
        <w:rPr>
          <w:rFonts w:cs="Arial"/>
          <w:bCs/>
        </w:rPr>
        <w:t xml:space="preserve">használja </w:t>
      </w:r>
      <w:r w:rsidRPr="007803F8">
        <w:rPr>
          <w:rFonts w:cs="Arial"/>
          <w:bCs/>
        </w:rPr>
        <w:t>a program.</w:t>
      </w:r>
    </w:p>
    <w:p w:rsidR="007803F8" w:rsidRPr="007803F8" w:rsidRDefault="00042D85" w:rsidP="007803F8">
      <w:pPr>
        <w:numPr>
          <w:ilvl w:val="0"/>
          <w:numId w:val="3"/>
        </w:numPr>
        <w:tabs>
          <w:tab w:val="clear" w:pos="1068"/>
        </w:tabs>
        <w:ind w:left="709" w:hanging="317"/>
        <w:jc w:val="both"/>
        <w:rPr>
          <w:rFonts w:cs="Arial"/>
        </w:rPr>
      </w:pPr>
      <w:r w:rsidRPr="007803F8">
        <w:rPr>
          <w:rFonts w:cs="Arial"/>
          <w:bCs/>
        </w:rPr>
        <w:t>A „Pénzügyi elszámolás” lap kitöltése előtt mindenképpen ki kell tölteni az Azonosítás lapon a „Beszámoló típusa” és az „Intézmény neve” cellákat.</w:t>
      </w:r>
    </w:p>
    <w:p w:rsidR="006340F0" w:rsidRPr="007803F8" w:rsidRDefault="007803F8" w:rsidP="007803F8">
      <w:pPr>
        <w:numPr>
          <w:ilvl w:val="0"/>
          <w:numId w:val="3"/>
        </w:numPr>
        <w:tabs>
          <w:tab w:val="clear" w:pos="1068"/>
        </w:tabs>
        <w:ind w:left="709" w:hanging="317"/>
        <w:jc w:val="both"/>
        <w:rPr>
          <w:rFonts w:cs="Arial"/>
        </w:rPr>
      </w:pPr>
      <w:r>
        <w:rPr>
          <w:rFonts w:cs="Arial"/>
        </w:rPr>
        <w:t xml:space="preserve">Az </w:t>
      </w:r>
      <w:r w:rsidR="006340F0" w:rsidRPr="007803F8">
        <w:rPr>
          <w:rFonts w:cs="Arial"/>
          <w:i/>
        </w:rPr>
        <w:t xml:space="preserve">Évközi módosítás </w:t>
      </w:r>
      <w:r>
        <w:rPr>
          <w:rFonts w:cs="Arial"/>
        </w:rPr>
        <w:t>sor</w:t>
      </w:r>
      <w:r w:rsidR="003F6FA2">
        <w:rPr>
          <w:rFonts w:cs="Arial"/>
        </w:rPr>
        <w:t>ok</w:t>
      </w:r>
      <w:r>
        <w:rPr>
          <w:rFonts w:cs="Arial"/>
        </w:rPr>
        <w:t xml:space="preserve">ba </w:t>
      </w:r>
      <w:r w:rsidR="003F6FA2">
        <w:rPr>
          <w:rFonts w:cs="Arial"/>
        </w:rPr>
        <w:t xml:space="preserve">kategóriánként </w:t>
      </w:r>
      <w:r>
        <w:rPr>
          <w:rFonts w:cs="Arial"/>
        </w:rPr>
        <w:t>be kell írni</w:t>
      </w:r>
      <w:r w:rsidR="006340F0" w:rsidRPr="007803F8">
        <w:rPr>
          <w:rFonts w:cs="Arial"/>
        </w:rPr>
        <w:t xml:space="preserve"> a Tempus Közalapítvánnyal kötött szerződés</w:t>
      </w:r>
      <w:r>
        <w:rPr>
          <w:rFonts w:cs="Arial"/>
        </w:rPr>
        <w:softHyphen/>
      </w:r>
      <w:r w:rsidR="006340F0" w:rsidRPr="007803F8">
        <w:rPr>
          <w:rFonts w:cs="Arial"/>
        </w:rPr>
        <w:t xml:space="preserve">módosítások </w:t>
      </w:r>
      <w:r w:rsidR="0072442C" w:rsidRPr="007803F8">
        <w:rPr>
          <w:rFonts w:cs="Arial"/>
          <w:b/>
        </w:rPr>
        <w:t>és</w:t>
      </w:r>
      <w:r w:rsidR="0072442C" w:rsidRPr="007803F8">
        <w:rPr>
          <w:rFonts w:cs="Arial"/>
        </w:rPr>
        <w:t xml:space="preserve"> az aktuális beszámoló időpontjában a megkötött szerződések </w:t>
      </w:r>
      <w:r w:rsidR="006340F0" w:rsidRPr="007803F8">
        <w:rPr>
          <w:rFonts w:cs="Arial"/>
        </w:rPr>
        <w:t>összegét</w:t>
      </w:r>
      <w:r w:rsidR="0072442C" w:rsidRPr="007803F8">
        <w:rPr>
          <w:rFonts w:cs="Arial"/>
        </w:rPr>
        <w:t xml:space="preserve"> (ez eltérhet a „Megítélt összesen” értéktől)</w:t>
      </w:r>
      <w:r w:rsidR="006340F0" w:rsidRPr="007803F8">
        <w:rPr>
          <w:rFonts w:cs="Arial"/>
        </w:rPr>
        <w:t xml:space="preserve">. A módosítás lehet pozitív és negatív előjelű szám is. </w:t>
      </w:r>
    </w:p>
    <w:p w:rsidR="006340F0" w:rsidRPr="008903C2" w:rsidRDefault="007803F8" w:rsidP="003F6FA2">
      <w:pPr>
        <w:numPr>
          <w:ilvl w:val="0"/>
          <w:numId w:val="3"/>
        </w:numPr>
        <w:tabs>
          <w:tab w:val="clear" w:pos="1068"/>
        </w:tabs>
        <w:ind w:left="709" w:hanging="317"/>
        <w:jc w:val="both"/>
        <w:rPr>
          <w:rFonts w:cs="Arial"/>
        </w:rPr>
      </w:pPr>
      <w:r>
        <w:rPr>
          <w:rFonts w:cs="Arial"/>
        </w:rPr>
        <w:t>A</w:t>
      </w:r>
      <w:r w:rsidR="003F6FA2">
        <w:rPr>
          <w:rFonts w:cs="Arial"/>
        </w:rPr>
        <w:t xml:space="preserve"> </w:t>
      </w:r>
      <w:r w:rsidR="003F6FA2" w:rsidRPr="003F6FA2">
        <w:rPr>
          <w:rFonts w:cs="Arial"/>
          <w:i/>
        </w:rPr>
        <w:t>Különleges igények (SN)</w:t>
      </w:r>
      <w:r w:rsidR="003F6FA2">
        <w:rPr>
          <w:rFonts w:cs="Arial"/>
        </w:rPr>
        <w:t xml:space="preserve"> pályázattípus </w:t>
      </w:r>
      <w:r w:rsidR="006340F0" w:rsidRPr="008903C2">
        <w:rPr>
          <w:rFonts w:cs="Arial"/>
        </w:rPr>
        <w:t>esetében a módosítás egy elvárt összegként jelentkezik, amelyről a beszámoló benyújtását követően jön létre szerződésmódosítás és egyenlegrendezés a pénzügyi elszámolás adatai alapján. Az évközi módosítások összege értelemszerűen változtatja a Felhasználható támogatás sor összegeit.</w:t>
      </w:r>
    </w:p>
    <w:p w:rsidR="006340F0" w:rsidRPr="007803F8" w:rsidRDefault="003F6FA2" w:rsidP="007803F8">
      <w:pPr>
        <w:numPr>
          <w:ilvl w:val="0"/>
          <w:numId w:val="3"/>
        </w:numPr>
        <w:tabs>
          <w:tab w:val="clear" w:pos="1068"/>
        </w:tabs>
        <w:ind w:left="709" w:hanging="317"/>
        <w:jc w:val="both"/>
        <w:rPr>
          <w:rFonts w:cs="Arial"/>
        </w:rPr>
      </w:pPr>
      <w:r>
        <w:rPr>
          <w:rFonts w:cs="Arial"/>
        </w:rPr>
        <w:t>Az E31</w:t>
      </w:r>
      <w:r w:rsidR="007803F8">
        <w:rPr>
          <w:rFonts w:cs="Arial"/>
        </w:rPr>
        <w:t>-</w:t>
      </w:r>
      <w:r>
        <w:rPr>
          <w:rFonts w:cs="Arial"/>
        </w:rPr>
        <w:t>e</w:t>
      </w:r>
      <w:r w:rsidR="007803F8">
        <w:rPr>
          <w:rFonts w:cs="Arial"/>
        </w:rPr>
        <w:t>s cellába</w:t>
      </w:r>
      <w:r w:rsidR="006340F0" w:rsidRPr="007803F8">
        <w:rPr>
          <w:rFonts w:cs="Arial"/>
        </w:rPr>
        <w:t xml:space="preserve"> </w:t>
      </w:r>
      <w:r w:rsidR="007803F8">
        <w:rPr>
          <w:rFonts w:cs="Arial"/>
        </w:rPr>
        <w:t xml:space="preserve">a benyújtás dátumáig </w:t>
      </w:r>
      <w:r w:rsidR="006340F0" w:rsidRPr="007803F8">
        <w:rPr>
          <w:rFonts w:cs="Arial"/>
        </w:rPr>
        <w:t xml:space="preserve">a Tempus Közalapítványtól </w:t>
      </w:r>
      <w:r w:rsidR="006340F0" w:rsidRPr="007803F8">
        <w:rPr>
          <w:rFonts w:cs="Arial"/>
          <w:i/>
        </w:rPr>
        <w:t>ténylegesen átutalt támogatás</w:t>
      </w:r>
      <w:r w:rsidR="006340F0" w:rsidRPr="007803F8">
        <w:rPr>
          <w:rFonts w:cs="Arial"/>
        </w:rPr>
        <w:t xml:space="preserve"> összegét</w:t>
      </w:r>
      <w:r>
        <w:rPr>
          <w:rFonts w:cs="Arial"/>
        </w:rPr>
        <w:t xml:space="preserve"> kell beírni</w:t>
      </w:r>
      <w:r w:rsidR="006340F0" w:rsidRPr="007803F8">
        <w:rPr>
          <w:rFonts w:cs="Arial"/>
        </w:rPr>
        <w:t>. Ez az adat kulcsfontosságú, fokozott figyelmet kérünk</w:t>
      </w:r>
      <w:r w:rsidR="007803F8">
        <w:rPr>
          <w:rFonts w:cs="Arial"/>
        </w:rPr>
        <w:t>!</w:t>
      </w:r>
      <w:r w:rsidR="006340F0" w:rsidRPr="007803F8">
        <w:rPr>
          <w:rFonts w:cs="Arial"/>
        </w:rPr>
        <w:t xml:space="preserve"> </w:t>
      </w:r>
    </w:p>
    <w:p w:rsidR="007803F8" w:rsidRPr="003F6FA2" w:rsidRDefault="006340F0" w:rsidP="003F6FA2">
      <w:pPr>
        <w:numPr>
          <w:ilvl w:val="0"/>
          <w:numId w:val="3"/>
        </w:numPr>
        <w:tabs>
          <w:tab w:val="clear" w:pos="1068"/>
        </w:tabs>
        <w:ind w:left="709" w:hanging="317"/>
        <w:jc w:val="both"/>
        <w:rPr>
          <w:rFonts w:cs="Arial"/>
        </w:rPr>
      </w:pPr>
      <w:r w:rsidRPr="003F6FA2">
        <w:rPr>
          <w:rFonts w:cs="Arial"/>
        </w:rPr>
        <w:t xml:space="preserve">Figyeljen a szerződés szerinti </w:t>
      </w:r>
      <w:r w:rsidR="0057793E" w:rsidRPr="003F6FA2">
        <w:rPr>
          <w:rFonts w:cs="Arial"/>
        </w:rPr>
        <w:t>átcsoportosítási határokra!</w:t>
      </w:r>
      <w:r w:rsidRPr="003F6FA2">
        <w:rPr>
          <w:rFonts w:cs="Arial"/>
        </w:rPr>
        <w:t xml:space="preserve"> A program ellenőrzi a maximálisan átcsoportosítható értékeket!</w:t>
      </w:r>
    </w:p>
    <w:p w:rsidR="006340F0" w:rsidRDefault="006340F0" w:rsidP="003F6FA2">
      <w:pPr>
        <w:numPr>
          <w:ilvl w:val="0"/>
          <w:numId w:val="3"/>
        </w:numPr>
        <w:tabs>
          <w:tab w:val="clear" w:pos="1068"/>
        </w:tabs>
        <w:ind w:left="709" w:hanging="317"/>
        <w:jc w:val="both"/>
        <w:rPr>
          <w:rFonts w:cs="Arial"/>
        </w:rPr>
      </w:pPr>
      <w:r w:rsidRPr="007803F8">
        <w:rPr>
          <w:rFonts w:cs="Arial"/>
        </w:rPr>
        <w:t>Ha nem teljesülne a 20</w:t>
      </w:r>
      <w:r w:rsidR="0072442C" w:rsidRPr="007803F8">
        <w:rPr>
          <w:rFonts w:cs="Arial"/>
        </w:rPr>
        <w:t>1</w:t>
      </w:r>
      <w:r w:rsidR="003F6FA2">
        <w:rPr>
          <w:rFonts w:cs="Arial"/>
        </w:rPr>
        <w:t>4</w:t>
      </w:r>
      <w:r w:rsidRPr="007803F8">
        <w:rPr>
          <w:rFonts w:cs="Arial"/>
        </w:rPr>
        <w:t>. márciusi pályázat alapján jóváhagyott kiutazói létszám (több lehet, kevesebb nem), akkor a Mobilitási szervezése keretből fejkvótát kell visszatéríteni.</w:t>
      </w:r>
    </w:p>
    <w:p w:rsidR="003F6FA2" w:rsidRPr="007803F8" w:rsidRDefault="003F6FA2" w:rsidP="003F6FA2">
      <w:pPr>
        <w:jc w:val="both"/>
        <w:rPr>
          <w:rFonts w:cs="Arial"/>
        </w:rPr>
      </w:pPr>
    </w:p>
    <w:p w:rsidR="006340F0" w:rsidRPr="008903C2" w:rsidRDefault="006340F0">
      <w:pPr>
        <w:pStyle w:val="Szvegtrzs"/>
        <w:rPr>
          <w:rFonts w:ascii="Calibri" w:hAnsi="Calibri"/>
          <w:b/>
          <w:bCs/>
        </w:rPr>
      </w:pPr>
      <w:r w:rsidRPr="008903C2">
        <w:rPr>
          <w:rFonts w:ascii="Calibri" w:hAnsi="Calibri"/>
          <w:b/>
          <w:bCs/>
        </w:rPr>
        <w:t>El nem számolható támogatás megállapítása:</w:t>
      </w:r>
    </w:p>
    <w:p w:rsidR="006340F0" w:rsidRPr="008903C2" w:rsidRDefault="006340F0">
      <w:pPr>
        <w:pStyle w:val="Szvegtrzs"/>
        <w:rPr>
          <w:rFonts w:ascii="Calibri" w:hAnsi="Calibri"/>
          <w:bCs/>
        </w:rPr>
      </w:pPr>
      <w:r w:rsidRPr="008903C2">
        <w:rPr>
          <w:rFonts w:ascii="Calibri" w:hAnsi="Calibri"/>
          <w:bCs/>
        </w:rPr>
        <w:t xml:space="preserve">Ha az évközi beszámoló értékelésének eredményeképpen a Tempus Közalapítvány csökkenti a szervezési keret összegét, akkor új jóváhagyott létszámkeret lép életbe. Erre kifejezetten felhívjuk az évközi beszámoló értékeléséről szóló hivatalos levélben az intézmény figyelmét, beleértve az új létszámokat is. Csak ebben az esetben kell </w:t>
      </w:r>
      <w:r w:rsidR="003F6FA2" w:rsidRPr="003F6FA2">
        <w:rPr>
          <w:rFonts w:ascii="Calibri" w:hAnsi="Calibri"/>
          <w:bCs/>
        </w:rPr>
        <w:t xml:space="preserve">az intézménynek </w:t>
      </w:r>
      <w:r w:rsidRPr="008903C2">
        <w:rPr>
          <w:rFonts w:ascii="Calibri" w:hAnsi="Calibri"/>
          <w:bCs/>
        </w:rPr>
        <w:t>megadnia a módosított jóváhagyott létszámot egy módosított évközi beszámoló benyújtásának esetében, hogy az elszámolható szervezési költséget kiszámítsa a program.</w:t>
      </w:r>
    </w:p>
    <w:p w:rsidR="00225093" w:rsidRPr="008903C2" w:rsidRDefault="00225093">
      <w:pPr>
        <w:pStyle w:val="Szvegtrzs"/>
        <w:rPr>
          <w:rFonts w:ascii="Calibri" w:hAnsi="Calibri"/>
          <w:b/>
          <w:bCs/>
        </w:rPr>
      </w:pPr>
      <w:r w:rsidRPr="008903C2">
        <w:rPr>
          <w:rFonts w:ascii="Calibri" w:hAnsi="Calibri"/>
          <w:b/>
          <w:bCs/>
        </w:rPr>
        <w:t>Ténylegesen kifizetett:</w:t>
      </w:r>
    </w:p>
    <w:p w:rsidR="006340F0" w:rsidRPr="008903C2" w:rsidRDefault="006340F0">
      <w:pPr>
        <w:pStyle w:val="Szvegtrzs"/>
        <w:rPr>
          <w:rFonts w:ascii="Calibri" w:hAnsi="Calibri"/>
          <w:bCs/>
        </w:rPr>
      </w:pPr>
      <w:r w:rsidRPr="008903C2">
        <w:rPr>
          <w:rFonts w:ascii="Calibri" w:hAnsi="Calibri"/>
          <w:bCs/>
        </w:rPr>
        <w:t>Adja meg, hogy az adott beszámoló benyújtásának dátumáig, mennyi volt a tényleges kifizetések összege az intézmény számlájáról.</w:t>
      </w:r>
    </w:p>
    <w:p w:rsidR="00225093" w:rsidRPr="008903C2" w:rsidRDefault="00225093">
      <w:pPr>
        <w:pStyle w:val="Szvegtrzs"/>
        <w:rPr>
          <w:rFonts w:ascii="Calibri" w:hAnsi="Calibri"/>
          <w:b/>
          <w:bCs/>
        </w:rPr>
      </w:pPr>
      <w:r w:rsidRPr="008903C2">
        <w:rPr>
          <w:rFonts w:ascii="Calibri" w:hAnsi="Calibri"/>
          <w:b/>
          <w:bCs/>
        </w:rPr>
        <w:t>Felhasználni tervezett:</w:t>
      </w:r>
    </w:p>
    <w:p w:rsidR="006340F0" w:rsidRPr="008903C2" w:rsidRDefault="006340F0">
      <w:pPr>
        <w:pStyle w:val="Szvegtrzs"/>
        <w:rPr>
          <w:rFonts w:ascii="Calibri" w:hAnsi="Calibri"/>
          <w:bCs/>
        </w:rPr>
      </w:pPr>
      <w:r w:rsidRPr="008903C2">
        <w:rPr>
          <w:rFonts w:ascii="Calibri" w:hAnsi="Calibri"/>
          <w:bCs/>
        </w:rPr>
        <w:t xml:space="preserve">Ha az első évközi beszámoló alkalmával maradvány mutatkozik, akkor </w:t>
      </w:r>
      <w:r w:rsidRPr="008903C2">
        <w:rPr>
          <w:rFonts w:ascii="Calibri" w:hAnsi="Calibri"/>
          <w:b/>
          <w:bCs/>
          <w:u w:val="single"/>
        </w:rPr>
        <w:t>reális tervek és intézkedések</w:t>
      </w:r>
      <w:r w:rsidRPr="008903C2">
        <w:rPr>
          <w:rFonts w:ascii="Calibri" w:hAnsi="Calibri"/>
          <w:bCs/>
        </w:rPr>
        <w:t xml:space="preserve"> alapján lehetőség van a Felhasználni tervezett sorba beírni azt az összeget, amire igényt tart az intézmény. Ez utóbbi a Maradványt csökkentő szám. </w:t>
      </w:r>
    </w:p>
    <w:p w:rsidR="006340F0" w:rsidRPr="008903C2" w:rsidRDefault="006340F0">
      <w:pPr>
        <w:pStyle w:val="Szvegtrzs"/>
        <w:rPr>
          <w:rFonts w:ascii="Calibri" w:hAnsi="Calibri"/>
          <w:bCs/>
        </w:rPr>
      </w:pPr>
      <w:r w:rsidRPr="008903C2">
        <w:rPr>
          <w:rFonts w:ascii="Calibri" w:hAnsi="Calibri"/>
          <w:bCs/>
        </w:rPr>
        <w:t xml:space="preserve">Írja be a megjegyzésbe, amire a beszámoló értékelése során mindenképpen fel szeretné hívni a figyelmet. </w:t>
      </w:r>
    </w:p>
    <w:p w:rsidR="00E52AD0" w:rsidRDefault="00E52AD0">
      <w:pPr>
        <w:pStyle w:val="Szvegtrzs"/>
        <w:rPr>
          <w:rFonts w:ascii="Calibri" w:hAnsi="Calibri"/>
          <w:bCs/>
        </w:rPr>
      </w:pPr>
    </w:p>
    <w:p w:rsidR="00E52AD0" w:rsidRPr="0038488B" w:rsidRDefault="00E52AD0">
      <w:pPr>
        <w:pStyle w:val="Szvegtrzs"/>
        <w:rPr>
          <w:rFonts w:ascii="Calibri" w:hAnsi="Calibri"/>
          <w:bCs/>
        </w:rPr>
      </w:pPr>
    </w:p>
    <w:p w:rsidR="006340F0" w:rsidRPr="0038488B" w:rsidRDefault="001B2890" w:rsidP="00E52AD0">
      <w:pPr>
        <w:pStyle w:val="Cmsor1"/>
        <w:spacing w:before="0"/>
      </w:pPr>
      <w:bookmarkStart w:id="17" w:name="_Toc410663224"/>
      <w:r>
        <w:t xml:space="preserve">XI. </w:t>
      </w:r>
      <w:proofErr w:type="gramStart"/>
      <w:r w:rsidR="0038488B" w:rsidRPr="0038488B">
        <w:t>A</w:t>
      </w:r>
      <w:proofErr w:type="gramEnd"/>
      <w:r w:rsidR="0038488B" w:rsidRPr="0038488B">
        <w:t xml:space="preserve"> beküldés menete</w:t>
      </w:r>
      <w:bookmarkEnd w:id="17"/>
    </w:p>
    <w:p w:rsidR="006340F0" w:rsidRPr="00D377DD" w:rsidRDefault="00D377DD" w:rsidP="00D377DD">
      <w:pPr>
        <w:pStyle w:val="Cmsor2"/>
      </w:pPr>
      <w:r>
        <w:t>Fájl mentése</w:t>
      </w:r>
    </w:p>
    <w:p w:rsidR="006340F0" w:rsidRPr="00D377DD" w:rsidRDefault="006340F0" w:rsidP="00D377DD">
      <w:pPr>
        <w:pStyle w:val="lfej"/>
        <w:numPr>
          <w:ilvl w:val="0"/>
          <w:numId w:val="3"/>
        </w:numPr>
        <w:tabs>
          <w:tab w:val="clear" w:pos="4536"/>
          <w:tab w:val="clear" w:pos="9072"/>
        </w:tabs>
        <w:rPr>
          <w:rFonts w:cs="Arial"/>
          <w:bCs/>
          <w:i/>
          <w:iCs/>
        </w:rPr>
      </w:pPr>
      <w:r w:rsidRPr="00D377DD">
        <w:rPr>
          <w:rFonts w:cs="Arial"/>
          <w:bCs/>
        </w:rPr>
        <w:t>Mentse el a beszámolót</w:t>
      </w:r>
      <w:r w:rsidR="00D377DD">
        <w:rPr>
          <w:rFonts w:cs="Arial"/>
          <w:bCs/>
        </w:rPr>
        <w:t xml:space="preserve">: </w:t>
      </w:r>
      <w:r w:rsidRPr="00D377DD">
        <w:rPr>
          <w:rFonts w:cs="Arial"/>
          <w:bCs/>
          <w:i/>
          <w:iCs/>
        </w:rPr>
        <w:t xml:space="preserve">Fájl menü </w:t>
      </w:r>
      <w:r w:rsidR="00D377DD">
        <w:rPr>
          <w:rFonts w:cs="Arial"/>
          <w:bCs/>
          <w:i/>
          <w:iCs/>
        </w:rPr>
        <w:t xml:space="preserve">-&gt; </w:t>
      </w:r>
      <w:r w:rsidRPr="00D377DD">
        <w:rPr>
          <w:rFonts w:cs="Arial"/>
          <w:bCs/>
          <w:i/>
          <w:iCs/>
        </w:rPr>
        <w:t>Mentés másként</w:t>
      </w:r>
    </w:p>
    <w:p w:rsidR="009235EB" w:rsidRPr="00D377DD" w:rsidRDefault="006340F0" w:rsidP="00D377DD">
      <w:pPr>
        <w:pStyle w:val="lfej"/>
        <w:numPr>
          <w:ilvl w:val="0"/>
          <w:numId w:val="3"/>
        </w:numPr>
        <w:tabs>
          <w:tab w:val="clear" w:pos="4536"/>
          <w:tab w:val="clear" w:pos="9072"/>
        </w:tabs>
        <w:rPr>
          <w:rFonts w:cs="Arial"/>
        </w:rPr>
      </w:pPr>
      <w:r w:rsidRPr="00D377DD">
        <w:rPr>
          <w:rFonts w:cs="Arial"/>
          <w:bCs/>
        </w:rPr>
        <w:t>Fájl neve</w:t>
      </w:r>
      <w:r w:rsidRPr="00D377DD">
        <w:rPr>
          <w:rFonts w:cs="Arial"/>
        </w:rPr>
        <w:t>: országkód nélkül „</w:t>
      </w:r>
      <w:r w:rsidRPr="00D377DD">
        <w:rPr>
          <w:rFonts w:cs="Arial"/>
          <w:bCs/>
        </w:rPr>
        <w:t>Erasmus kód_</w:t>
      </w:r>
      <w:r w:rsidR="0072442C" w:rsidRPr="00D377DD">
        <w:rPr>
          <w:rFonts w:cs="Arial"/>
          <w:bCs/>
        </w:rPr>
        <w:t>1</w:t>
      </w:r>
      <w:r w:rsidR="003F6FA2">
        <w:rPr>
          <w:rFonts w:cs="Arial"/>
          <w:bCs/>
        </w:rPr>
        <w:t>415</w:t>
      </w:r>
      <w:r w:rsidR="00D377DD">
        <w:rPr>
          <w:rFonts w:cs="Arial"/>
          <w:bCs/>
        </w:rPr>
        <w:t>_</w:t>
      </w:r>
      <w:r w:rsidRPr="00D377DD">
        <w:rPr>
          <w:rFonts w:cs="Arial"/>
          <w:bCs/>
        </w:rPr>
        <w:t>IR</w:t>
      </w:r>
      <w:r w:rsidRPr="00D377DD">
        <w:rPr>
          <w:rFonts w:cs="Arial"/>
        </w:rPr>
        <w:t xml:space="preserve">” példa: </w:t>
      </w:r>
    </w:p>
    <w:p w:rsidR="006340F0" w:rsidRPr="00D377DD" w:rsidRDefault="009235EB" w:rsidP="00D377DD">
      <w:pPr>
        <w:pStyle w:val="lfej"/>
        <w:numPr>
          <w:ilvl w:val="0"/>
          <w:numId w:val="3"/>
        </w:numPr>
        <w:tabs>
          <w:tab w:val="clear" w:pos="4536"/>
          <w:tab w:val="clear" w:pos="9072"/>
        </w:tabs>
        <w:rPr>
          <w:rFonts w:cs="Arial"/>
        </w:rPr>
      </w:pPr>
      <w:r w:rsidRPr="00D377DD">
        <w:rPr>
          <w:rFonts w:cs="Arial"/>
          <w:bCs/>
        </w:rPr>
        <w:t>Évközi beszámoló</w:t>
      </w:r>
      <w:r w:rsidRPr="00D377DD">
        <w:rPr>
          <w:rFonts w:cs="Arial"/>
        </w:rPr>
        <w:t xml:space="preserve">: </w:t>
      </w:r>
      <w:r w:rsidR="006340F0" w:rsidRPr="00D377DD">
        <w:rPr>
          <w:rFonts w:cs="Arial"/>
        </w:rPr>
        <w:t>BUDAPES00_</w:t>
      </w:r>
      <w:r w:rsidR="0072442C" w:rsidRPr="00D377DD">
        <w:rPr>
          <w:rFonts w:cs="Arial"/>
        </w:rPr>
        <w:t>1</w:t>
      </w:r>
      <w:r w:rsidR="003F6FA2">
        <w:rPr>
          <w:rFonts w:cs="Arial"/>
        </w:rPr>
        <w:t>415</w:t>
      </w:r>
      <w:r w:rsidR="00D377DD">
        <w:rPr>
          <w:rFonts w:cs="Arial"/>
        </w:rPr>
        <w:t>_</w:t>
      </w:r>
      <w:r w:rsidR="006340F0" w:rsidRPr="00D377DD">
        <w:rPr>
          <w:rFonts w:cs="Arial"/>
        </w:rPr>
        <w:t>IR</w:t>
      </w:r>
    </w:p>
    <w:p w:rsidR="009235EB" w:rsidRPr="00D377DD" w:rsidRDefault="009235EB" w:rsidP="00D377DD">
      <w:pPr>
        <w:pStyle w:val="lfej"/>
        <w:numPr>
          <w:ilvl w:val="0"/>
          <w:numId w:val="3"/>
        </w:numPr>
        <w:tabs>
          <w:tab w:val="clear" w:pos="4536"/>
          <w:tab w:val="clear" w:pos="9072"/>
        </w:tabs>
        <w:rPr>
          <w:rFonts w:cs="Arial"/>
        </w:rPr>
      </w:pPr>
      <w:r w:rsidRPr="00D377DD">
        <w:rPr>
          <w:rFonts w:cs="Arial"/>
        </w:rPr>
        <w:t xml:space="preserve">Kiegészítő </w:t>
      </w:r>
      <w:proofErr w:type="gramStart"/>
      <w:r w:rsidRPr="00D377DD">
        <w:rPr>
          <w:rFonts w:cs="Arial"/>
        </w:rPr>
        <w:t>támogatás igénylés</w:t>
      </w:r>
      <w:proofErr w:type="gramEnd"/>
      <w:r w:rsidRPr="00D377DD">
        <w:rPr>
          <w:rFonts w:cs="Arial"/>
        </w:rPr>
        <w:t>: BUDAPES00_1</w:t>
      </w:r>
      <w:r w:rsidR="003F6FA2">
        <w:rPr>
          <w:rFonts w:cs="Arial"/>
        </w:rPr>
        <w:t>415</w:t>
      </w:r>
      <w:r w:rsidRPr="00D377DD">
        <w:rPr>
          <w:rFonts w:cs="Arial"/>
        </w:rPr>
        <w:t>_KIEG</w:t>
      </w:r>
    </w:p>
    <w:p w:rsidR="006340F0" w:rsidRPr="00D377DD" w:rsidRDefault="006340F0" w:rsidP="00D377DD">
      <w:pPr>
        <w:pStyle w:val="lfej"/>
        <w:numPr>
          <w:ilvl w:val="0"/>
          <w:numId w:val="3"/>
        </w:numPr>
        <w:tabs>
          <w:tab w:val="clear" w:pos="4536"/>
          <w:tab w:val="clear" w:pos="9072"/>
        </w:tabs>
        <w:rPr>
          <w:rFonts w:cs="Arial"/>
          <w:bCs/>
        </w:rPr>
      </w:pPr>
      <w:r w:rsidRPr="00D377DD">
        <w:rPr>
          <w:rFonts w:cs="Arial"/>
          <w:bCs/>
        </w:rPr>
        <w:t>Módosított évközi beszámoló</w:t>
      </w:r>
      <w:r w:rsidR="00D377DD">
        <w:rPr>
          <w:rFonts w:cs="Arial"/>
          <w:bCs/>
        </w:rPr>
        <w:t>:</w:t>
      </w:r>
      <w:r w:rsidRPr="00D377DD">
        <w:rPr>
          <w:rFonts w:cs="Arial"/>
          <w:bCs/>
        </w:rPr>
        <w:t xml:space="preserve"> BUDAPES00_</w:t>
      </w:r>
      <w:r w:rsidR="0072442C" w:rsidRPr="00D377DD">
        <w:rPr>
          <w:rFonts w:cs="Arial"/>
          <w:bCs/>
        </w:rPr>
        <w:t>1</w:t>
      </w:r>
      <w:r w:rsidR="003F6FA2">
        <w:rPr>
          <w:rFonts w:cs="Arial"/>
          <w:bCs/>
        </w:rPr>
        <w:t>415</w:t>
      </w:r>
      <w:r w:rsidR="00D377DD">
        <w:rPr>
          <w:rFonts w:cs="Arial"/>
          <w:bCs/>
        </w:rPr>
        <w:t>_</w:t>
      </w:r>
      <w:r w:rsidRPr="00D377DD">
        <w:rPr>
          <w:rFonts w:cs="Arial"/>
          <w:bCs/>
        </w:rPr>
        <w:t>IR2</w:t>
      </w:r>
    </w:p>
    <w:p w:rsidR="006340F0" w:rsidRPr="00D377DD" w:rsidRDefault="006340F0" w:rsidP="00D377DD">
      <w:pPr>
        <w:pStyle w:val="lfej"/>
        <w:numPr>
          <w:ilvl w:val="0"/>
          <w:numId w:val="3"/>
        </w:numPr>
        <w:tabs>
          <w:tab w:val="clear" w:pos="4536"/>
          <w:tab w:val="clear" w:pos="9072"/>
        </w:tabs>
        <w:rPr>
          <w:rFonts w:cs="Arial"/>
          <w:bCs/>
        </w:rPr>
      </w:pPr>
      <w:proofErr w:type="spellStart"/>
      <w:r w:rsidRPr="00D377DD">
        <w:rPr>
          <w:rFonts w:cs="Arial"/>
          <w:bCs/>
        </w:rPr>
        <w:t>Záróbeszámoló</w:t>
      </w:r>
      <w:proofErr w:type="spellEnd"/>
      <w:r w:rsidRPr="00D377DD">
        <w:rPr>
          <w:rFonts w:cs="Arial"/>
          <w:bCs/>
        </w:rPr>
        <w:t xml:space="preserve"> esetén </w:t>
      </w:r>
      <w:proofErr w:type="spellStart"/>
      <w:r w:rsidRPr="00D377DD">
        <w:rPr>
          <w:rFonts w:cs="Arial"/>
          <w:bCs/>
        </w:rPr>
        <w:t>BUDAPES00</w:t>
      </w:r>
      <w:proofErr w:type="spellEnd"/>
      <w:r w:rsidRPr="00D377DD">
        <w:rPr>
          <w:rFonts w:cs="Arial"/>
          <w:bCs/>
        </w:rPr>
        <w:t>_</w:t>
      </w:r>
      <w:r w:rsidR="0072442C" w:rsidRPr="00D377DD">
        <w:rPr>
          <w:rFonts w:cs="Arial"/>
          <w:bCs/>
        </w:rPr>
        <w:t>1</w:t>
      </w:r>
      <w:r w:rsidR="003F6FA2">
        <w:rPr>
          <w:rFonts w:cs="Arial"/>
          <w:bCs/>
        </w:rPr>
        <w:t>415</w:t>
      </w:r>
      <w:r w:rsidR="00D377DD">
        <w:rPr>
          <w:rFonts w:cs="Arial"/>
          <w:bCs/>
        </w:rPr>
        <w:t>_</w:t>
      </w:r>
      <w:proofErr w:type="spellStart"/>
      <w:r w:rsidRPr="00D377DD">
        <w:rPr>
          <w:rFonts w:cs="Arial"/>
          <w:bCs/>
        </w:rPr>
        <w:t>FR</w:t>
      </w:r>
      <w:proofErr w:type="spellEnd"/>
    </w:p>
    <w:p w:rsidR="006340F0" w:rsidRDefault="006340F0">
      <w:pPr>
        <w:pStyle w:val="lfej"/>
        <w:tabs>
          <w:tab w:val="clear" w:pos="4536"/>
          <w:tab w:val="clear" w:pos="9072"/>
        </w:tabs>
        <w:rPr>
          <w:rFonts w:cs="Arial"/>
        </w:rPr>
      </w:pPr>
    </w:p>
    <w:p w:rsidR="00D377DD" w:rsidRPr="008903C2" w:rsidRDefault="00D377DD" w:rsidP="00D377DD">
      <w:pPr>
        <w:pStyle w:val="Cmsor2"/>
      </w:pPr>
      <w:r>
        <w:t>Nyomtatás</w:t>
      </w:r>
    </w:p>
    <w:p w:rsidR="00D377DD" w:rsidRDefault="00D377DD" w:rsidP="00D377DD">
      <w:pPr>
        <w:pStyle w:val="lfej"/>
        <w:tabs>
          <w:tab w:val="clear" w:pos="4536"/>
          <w:tab w:val="clear" w:pos="9072"/>
        </w:tabs>
        <w:rPr>
          <w:rFonts w:cs="Arial"/>
        </w:rPr>
      </w:pPr>
    </w:p>
    <w:p w:rsidR="00D377DD" w:rsidRDefault="006340F0">
      <w:pPr>
        <w:pStyle w:val="lfej"/>
        <w:tabs>
          <w:tab w:val="clear" w:pos="4536"/>
          <w:tab w:val="clear" w:pos="9072"/>
        </w:tabs>
        <w:rPr>
          <w:rFonts w:cs="Arial"/>
        </w:rPr>
        <w:sectPr w:rsidR="00D377DD">
          <w:footerReference w:type="even" r:id="rId17"/>
          <w:footerReference w:type="default" r:id="rId18"/>
          <w:footerReference w:type="first" r:id="rId19"/>
          <w:pgSz w:w="11906" w:h="16838"/>
          <w:pgMar w:top="1134" w:right="907" w:bottom="851" w:left="851" w:header="709" w:footer="709" w:gutter="0"/>
          <w:cols w:space="708"/>
          <w:titlePg/>
          <w:docGrid w:linePitch="360"/>
        </w:sectPr>
      </w:pPr>
      <w:r w:rsidRPr="008903C2">
        <w:rPr>
          <w:rFonts w:cs="Arial"/>
        </w:rPr>
        <w:lastRenderedPageBreak/>
        <w:t xml:space="preserve">A beszámoló véglegesítését követően </w:t>
      </w:r>
      <w:r w:rsidRPr="008903C2">
        <w:rPr>
          <w:rFonts w:cs="Arial"/>
          <w:b/>
          <w:bCs/>
        </w:rPr>
        <w:t>nyomtassa ki</w:t>
      </w:r>
      <w:r w:rsidRPr="008903C2">
        <w:rPr>
          <w:rFonts w:cs="Arial"/>
        </w:rPr>
        <w:t xml:space="preserve"> </w:t>
      </w:r>
      <w:r w:rsidRPr="008903C2">
        <w:rPr>
          <w:rFonts w:cs="Arial"/>
          <w:b/>
        </w:rPr>
        <w:t>1 példányban</w:t>
      </w:r>
      <w:r w:rsidRPr="008903C2">
        <w:rPr>
          <w:rFonts w:cs="Arial"/>
        </w:rPr>
        <w:t xml:space="preserve"> az</w:t>
      </w:r>
      <w:r w:rsidR="00D377DD">
        <w:rPr>
          <w:rFonts w:cs="Arial"/>
        </w:rPr>
        <w:t xml:space="preserve"> alábbi </w:t>
      </w:r>
      <w:r w:rsidR="00D377DD" w:rsidRPr="008903C2">
        <w:rPr>
          <w:rFonts w:cs="Arial"/>
        </w:rPr>
        <w:t>lapfüleket</w:t>
      </w:r>
      <w:r w:rsidR="00D377DD">
        <w:rPr>
          <w:rFonts w:cs="Arial"/>
        </w:rPr>
        <w:t>!</w:t>
      </w:r>
    </w:p>
    <w:p w:rsidR="006340F0" w:rsidRPr="008903C2" w:rsidRDefault="006340F0">
      <w:pPr>
        <w:pStyle w:val="lfej"/>
        <w:tabs>
          <w:tab w:val="clear" w:pos="4536"/>
          <w:tab w:val="clear" w:pos="9072"/>
        </w:tabs>
        <w:rPr>
          <w:rFonts w:cs="Arial"/>
        </w:rPr>
      </w:pPr>
    </w:p>
    <w:p w:rsidR="006340F0" w:rsidRPr="008903C2" w:rsidRDefault="006340F0">
      <w:pPr>
        <w:numPr>
          <w:ilvl w:val="0"/>
          <w:numId w:val="6"/>
        </w:numPr>
        <w:rPr>
          <w:rFonts w:cs="Arial"/>
          <w:b/>
          <w:bCs/>
        </w:rPr>
        <w:sectPr w:rsidR="006340F0" w:rsidRPr="008903C2" w:rsidSect="00D377DD">
          <w:type w:val="continuous"/>
          <w:pgSz w:w="11906" w:h="16838"/>
          <w:pgMar w:top="1134" w:right="907" w:bottom="851" w:left="851" w:header="709" w:footer="709" w:gutter="0"/>
          <w:cols w:space="708"/>
          <w:titlePg/>
          <w:docGrid w:linePitch="360"/>
        </w:sectPr>
      </w:pPr>
    </w:p>
    <w:p w:rsidR="00D377DD" w:rsidRDefault="00D377DD" w:rsidP="00D377DD">
      <w:pPr>
        <w:pStyle w:val="lfej"/>
        <w:numPr>
          <w:ilvl w:val="0"/>
          <w:numId w:val="18"/>
        </w:numPr>
        <w:tabs>
          <w:tab w:val="clear" w:pos="4536"/>
          <w:tab w:val="clear" w:pos="9072"/>
        </w:tabs>
        <w:rPr>
          <w:rFonts w:cs="Arial"/>
          <w:b/>
          <w:bCs/>
        </w:rPr>
      </w:pPr>
      <w:r w:rsidRPr="00D377DD">
        <w:rPr>
          <w:rFonts w:cs="Arial"/>
          <w:b/>
          <w:bCs/>
        </w:rPr>
        <w:lastRenderedPageBreak/>
        <w:t>Azonosítás</w:t>
      </w:r>
    </w:p>
    <w:p w:rsidR="00B87FE2" w:rsidRDefault="00B87FE2" w:rsidP="00B87FE2">
      <w:pPr>
        <w:numPr>
          <w:ilvl w:val="0"/>
          <w:numId w:val="18"/>
        </w:numPr>
        <w:rPr>
          <w:rFonts w:cs="Arial"/>
          <w:b/>
          <w:bCs/>
        </w:rPr>
      </w:pPr>
      <w:r w:rsidRPr="00B87FE2">
        <w:rPr>
          <w:rFonts w:cs="Arial"/>
          <w:b/>
          <w:bCs/>
        </w:rPr>
        <w:t>Partnerek</w:t>
      </w:r>
    </w:p>
    <w:p w:rsidR="006340F0" w:rsidRPr="008903C2" w:rsidRDefault="00B87FE2" w:rsidP="00B87FE2">
      <w:pPr>
        <w:numPr>
          <w:ilvl w:val="0"/>
          <w:numId w:val="18"/>
        </w:numPr>
        <w:rPr>
          <w:rFonts w:cs="Arial"/>
          <w:b/>
          <w:bCs/>
        </w:rPr>
      </w:pPr>
      <w:r w:rsidRPr="00B87FE2">
        <w:rPr>
          <w:rFonts w:cs="Arial"/>
          <w:b/>
          <w:bCs/>
        </w:rPr>
        <w:t>KA103 - SM</w:t>
      </w:r>
    </w:p>
    <w:p w:rsidR="00D377DD" w:rsidRDefault="00B87FE2" w:rsidP="00B87FE2">
      <w:pPr>
        <w:numPr>
          <w:ilvl w:val="0"/>
          <w:numId w:val="18"/>
        </w:numPr>
        <w:rPr>
          <w:rFonts w:cs="Arial"/>
          <w:b/>
          <w:bCs/>
        </w:rPr>
      </w:pPr>
      <w:r w:rsidRPr="00B87FE2">
        <w:rPr>
          <w:rFonts w:cs="Arial"/>
          <w:b/>
          <w:bCs/>
        </w:rPr>
        <w:t>KA103 - S</w:t>
      </w:r>
      <w:r>
        <w:rPr>
          <w:rFonts w:cs="Arial"/>
          <w:b/>
          <w:bCs/>
        </w:rPr>
        <w:t>T</w:t>
      </w:r>
    </w:p>
    <w:p w:rsidR="006340F0" w:rsidRDefault="00B87FE2" w:rsidP="00B87FE2">
      <w:pPr>
        <w:numPr>
          <w:ilvl w:val="0"/>
          <w:numId w:val="18"/>
        </w:numPr>
        <w:rPr>
          <w:rFonts w:cs="Arial"/>
          <w:b/>
          <w:bCs/>
        </w:rPr>
      </w:pPr>
      <w:r w:rsidRPr="00B87FE2">
        <w:rPr>
          <w:rFonts w:cs="Arial"/>
          <w:b/>
          <w:bCs/>
        </w:rPr>
        <w:t>Pénzügyi elszámolás</w:t>
      </w:r>
    </w:p>
    <w:p w:rsidR="00D377DD" w:rsidRPr="008903C2" w:rsidRDefault="00B87FE2" w:rsidP="00B87FE2">
      <w:pPr>
        <w:numPr>
          <w:ilvl w:val="0"/>
          <w:numId w:val="18"/>
        </w:numPr>
        <w:rPr>
          <w:rFonts w:cs="Arial"/>
          <w:b/>
          <w:bCs/>
        </w:rPr>
      </w:pPr>
      <w:r w:rsidRPr="00B87FE2">
        <w:rPr>
          <w:rFonts w:cs="Arial"/>
          <w:b/>
          <w:bCs/>
        </w:rPr>
        <w:t>Kiegészítő támogatás igény</w:t>
      </w:r>
    </w:p>
    <w:p w:rsidR="006340F0" w:rsidRDefault="00B87FE2" w:rsidP="00B87FE2">
      <w:pPr>
        <w:numPr>
          <w:ilvl w:val="0"/>
          <w:numId w:val="18"/>
        </w:numPr>
        <w:rPr>
          <w:rFonts w:cs="Arial"/>
          <w:b/>
          <w:bCs/>
        </w:rPr>
      </w:pPr>
      <w:r w:rsidRPr="00B87FE2">
        <w:rPr>
          <w:rFonts w:cs="Arial"/>
          <w:b/>
          <w:bCs/>
        </w:rPr>
        <w:t>Kiutazók statisztika</w:t>
      </w:r>
    </w:p>
    <w:p w:rsidR="00B87FE2" w:rsidRDefault="00B87FE2" w:rsidP="00B87FE2">
      <w:pPr>
        <w:numPr>
          <w:ilvl w:val="0"/>
          <w:numId w:val="18"/>
        </w:numPr>
        <w:rPr>
          <w:rFonts w:cs="Arial"/>
          <w:b/>
          <w:bCs/>
        </w:rPr>
      </w:pPr>
      <w:r w:rsidRPr="00B87FE2">
        <w:rPr>
          <w:rFonts w:cs="Arial"/>
          <w:b/>
          <w:bCs/>
        </w:rPr>
        <w:t>Beutazók</w:t>
      </w:r>
    </w:p>
    <w:p w:rsidR="006340F0" w:rsidRPr="008903C2" w:rsidRDefault="00B87FE2" w:rsidP="00B87FE2">
      <w:pPr>
        <w:numPr>
          <w:ilvl w:val="0"/>
          <w:numId w:val="18"/>
        </w:numPr>
        <w:rPr>
          <w:rFonts w:cs="Arial"/>
          <w:b/>
          <w:bCs/>
        </w:rPr>
      </w:pPr>
      <w:r w:rsidRPr="00B87FE2">
        <w:rPr>
          <w:rFonts w:cs="Arial"/>
          <w:b/>
          <w:bCs/>
        </w:rPr>
        <w:t>Nyilatkozat</w:t>
      </w:r>
    </w:p>
    <w:p w:rsidR="006340F0" w:rsidRPr="008903C2" w:rsidRDefault="006340F0" w:rsidP="00D377DD">
      <w:pPr>
        <w:ind w:left="1068" w:firstLine="0"/>
        <w:rPr>
          <w:rFonts w:cs="Arial"/>
        </w:rPr>
        <w:sectPr w:rsidR="006340F0" w:rsidRPr="008903C2" w:rsidSect="00D377DD">
          <w:type w:val="continuous"/>
          <w:pgSz w:w="11906" w:h="16838"/>
          <w:pgMar w:top="1134" w:right="907" w:bottom="1134" w:left="851" w:header="709" w:footer="709" w:gutter="0"/>
          <w:cols w:space="709"/>
          <w:titlePg/>
          <w:docGrid w:linePitch="360"/>
        </w:sectPr>
      </w:pPr>
    </w:p>
    <w:p w:rsidR="00D377DD" w:rsidRDefault="00D377DD" w:rsidP="00E96D8C">
      <w:pPr>
        <w:pStyle w:val="lfej"/>
        <w:tabs>
          <w:tab w:val="clear" w:pos="4536"/>
          <w:tab w:val="clear" w:pos="9072"/>
        </w:tabs>
        <w:jc w:val="both"/>
        <w:rPr>
          <w:rFonts w:cs="Arial"/>
        </w:rPr>
      </w:pPr>
    </w:p>
    <w:p w:rsidR="00D377DD" w:rsidRPr="008903C2" w:rsidRDefault="00D377DD" w:rsidP="00D377DD">
      <w:pPr>
        <w:pStyle w:val="Cmsor2"/>
        <w:rPr>
          <w:rFonts w:cs="Arial"/>
        </w:rPr>
      </w:pPr>
      <w:r>
        <w:rPr>
          <w:rFonts w:cs="Arial"/>
        </w:rPr>
        <w:t>Aláírás</w:t>
      </w:r>
    </w:p>
    <w:p w:rsidR="00D377DD" w:rsidRDefault="006340F0" w:rsidP="00D377DD">
      <w:pPr>
        <w:ind w:firstLine="0"/>
        <w:jc w:val="both"/>
        <w:rPr>
          <w:rFonts w:cs="Arial"/>
        </w:rPr>
      </w:pPr>
      <w:r w:rsidRPr="008903C2">
        <w:rPr>
          <w:rFonts w:cs="Arial"/>
        </w:rPr>
        <w:t>Az egyéni adatokat tartalmazó munkalap kötegek első oldalán írja alá a koordinátor számára fenntartott aláírási helyet, illetve szignálja az összes lap alját.</w:t>
      </w:r>
    </w:p>
    <w:p w:rsidR="00D377DD" w:rsidRDefault="006340F0" w:rsidP="00D377DD">
      <w:pPr>
        <w:ind w:firstLine="0"/>
        <w:jc w:val="both"/>
        <w:rPr>
          <w:rFonts w:cs="Arial"/>
        </w:rPr>
      </w:pPr>
      <w:r w:rsidRPr="008903C2">
        <w:rPr>
          <w:rFonts w:cs="Arial"/>
        </w:rPr>
        <w:t xml:space="preserve">A „Pénzügyi elszámolás” lapfület az intézmény hivatalos képviselője lássa el kézjegyével. </w:t>
      </w:r>
    </w:p>
    <w:p w:rsidR="00D377DD" w:rsidRDefault="00D377DD" w:rsidP="00D377DD">
      <w:pPr>
        <w:pStyle w:val="Cmsor2"/>
        <w:rPr>
          <w:rFonts w:cs="Arial"/>
        </w:rPr>
      </w:pPr>
      <w:r>
        <w:rPr>
          <w:rFonts w:cs="Arial"/>
        </w:rPr>
        <w:t>Beküldés</w:t>
      </w:r>
    </w:p>
    <w:p w:rsidR="006340F0" w:rsidRPr="008903C2" w:rsidRDefault="006340F0" w:rsidP="00D377DD">
      <w:pPr>
        <w:ind w:firstLine="0"/>
        <w:jc w:val="both"/>
        <w:rPr>
          <w:rFonts w:cs="Arial"/>
        </w:rPr>
      </w:pPr>
      <w:r w:rsidRPr="008903C2">
        <w:rPr>
          <w:rFonts w:cs="Arial"/>
        </w:rPr>
        <w:t xml:space="preserve">Az aláírt változatot juttassa el postán a Tempus Közalapítvány címére (H-1438 Budapest 70. Pf. 508.), </w:t>
      </w:r>
      <w:r w:rsidR="00D15C31" w:rsidRPr="008903C2">
        <w:rPr>
          <w:rFonts w:cs="Arial"/>
        </w:rPr>
        <w:t>és egyidejűleg</w:t>
      </w:r>
      <w:r w:rsidR="00D377DD">
        <w:rPr>
          <w:rFonts w:cs="Arial"/>
        </w:rPr>
        <w:t xml:space="preserve"> </w:t>
      </w:r>
      <w:r w:rsidRPr="008903C2">
        <w:rPr>
          <w:rFonts w:cs="Arial"/>
        </w:rPr>
        <w:t xml:space="preserve">az elektronikus változatot a </w:t>
      </w:r>
      <w:proofErr w:type="spellStart"/>
      <w:r w:rsidR="00D377DD" w:rsidRPr="00D377DD">
        <w:rPr>
          <w:rFonts w:cs="Arial"/>
        </w:rPr>
        <w:t>tibor.toth</w:t>
      </w:r>
      <w:proofErr w:type="spellEnd"/>
      <w:r w:rsidR="00D377DD" w:rsidRPr="00D377DD">
        <w:rPr>
          <w:rFonts w:cs="Arial"/>
        </w:rPr>
        <w:t>@</w:t>
      </w:r>
      <w:proofErr w:type="spellStart"/>
      <w:r w:rsidR="00D377DD" w:rsidRPr="00D377DD">
        <w:rPr>
          <w:rFonts w:cs="Arial"/>
        </w:rPr>
        <w:t>tpf.hu</w:t>
      </w:r>
      <w:proofErr w:type="spellEnd"/>
      <w:r w:rsidRPr="008903C2">
        <w:rPr>
          <w:rFonts w:cs="Arial"/>
        </w:rPr>
        <w:t xml:space="preserve"> </w:t>
      </w:r>
      <w:proofErr w:type="spellStart"/>
      <w:r w:rsidR="00D377DD">
        <w:rPr>
          <w:rFonts w:cs="Arial"/>
        </w:rPr>
        <w:t>email</w:t>
      </w:r>
      <w:r w:rsidRPr="008903C2">
        <w:rPr>
          <w:rFonts w:cs="Arial"/>
        </w:rPr>
        <w:t>címre</w:t>
      </w:r>
      <w:proofErr w:type="spellEnd"/>
      <w:r w:rsidRPr="008903C2">
        <w:rPr>
          <w:rFonts w:cs="Arial"/>
        </w:rPr>
        <w:t>.</w:t>
      </w:r>
    </w:p>
    <w:p w:rsidR="006340F0" w:rsidRDefault="006340F0">
      <w:pPr>
        <w:jc w:val="center"/>
        <w:rPr>
          <w:rFonts w:cs="Arial"/>
        </w:rPr>
      </w:pPr>
    </w:p>
    <w:p w:rsidR="00E52AD0" w:rsidRPr="0038488B" w:rsidRDefault="00E52AD0" w:rsidP="00E52AD0">
      <w:pPr>
        <w:pStyle w:val="Szvegtrzs"/>
        <w:rPr>
          <w:rFonts w:ascii="Calibri" w:hAnsi="Calibri"/>
          <w:bCs/>
        </w:rPr>
      </w:pPr>
    </w:p>
    <w:p w:rsidR="00E52AD0" w:rsidRPr="0038488B" w:rsidRDefault="00E52AD0" w:rsidP="00E52AD0">
      <w:pPr>
        <w:pStyle w:val="Cmsor1"/>
        <w:spacing w:before="0"/>
      </w:pPr>
      <w:bookmarkStart w:id="18" w:name="_Toc410663225"/>
      <w:r>
        <w:t xml:space="preserve">XII. Kapcsolat a Mobility </w:t>
      </w:r>
      <w:proofErr w:type="spellStart"/>
      <w:r>
        <w:t>Toollal</w:t>
      </w:r>
      <w:bookmarkEnd w:id="18"/>
      <w:proofErr w:type="spellEnd"/>
    </w:p>
    <w:p w:rsidR="00E52AD0" w:rsidRPr="00D377DD" w:rsidRDefault="00E52AD0" w:rsidP="00E52AD0">
      <w:pPr>
        <w:pStyle w:val="Cmsor2"/>
      </w:pPr>
      <w:r>
        <w:t xml:space="preserve">A Mobility </w:t>
      </w:r>
      <w:proofErr w:type="spellStart"/>
      <w:r>
        <w:t>Tool</w:t>
      </w:r>
      <w:proofErr w:type="spellEnd"/>
    </w:p>
    <w:p w:rsidR="00272598" w:rsidRPr="00272598" w:rsidRDefault="00272598" w:rsidP="00272598">
      <w:pPr>
        <w:numPr>
          <w:ilvl w:val="0"/>
          <w:numId w:val="19"/>
        </w:numPr>
        <w:jc w:val="both"/>
        <w:rPr>
          <w:rFonts w:cs="Arial"/>
        </w:rPr>
      </w:pPr>
      <w:r w:rsidRPr="00272598">
        <w:rPr>
          <w:rFonts w:cs="Arial"/>
        </w:rPr>
        <w:t xml:space="preserve">A Mobility </w:t>
      </w:r>
      <w:proofErr w:type="spellStart"/>
      <w:r w:rsidRPr="00272598">
        <w:rPr>
          <w:rFonts w:cs="Arial"/>
        </w:rPr>
        <w:t>Tool</w:t>
      </w:r>
      <w:proofErr w:type="spellEnd"/>
      <w:r w:rsidRPr="00272598">
        <w:rPr>
          <w:rFonts w:cs="Arial"/>
        </w:rPr>
        <w:t xml:space="preserve"> </w:t>
      </w:r>
      <w:r>
        <w:rPr>
          <w:rFonts w:cs="Arial"/>
        </w:rPr>
        <w:t xml:space="preserve">az </w:t>
      </w:r>
      <w:proofErr w:type="spellStart"/>
      <w:r w:rsidRPr="00272598">
        <w:rPr>
          <w:rFonts w:cs="Arial"/>
        </w:rPr>
        <w:t>LLP</w:t>
      </w:r>
      <w:proofErr w:type="spellEnd"/>
      <w:r>
        <w:rPr>
          <w:rFonts w:cs="Arial"/>
        </w:rPr>
        <w:t xml:space="preserve"> és ERASMUS+ </w:t>
      </w:r>
      <w:r w:rsidRPr="00272598">
        <w:rPr>
          <w:rFonts w:cs="Arial"/>
        </w:rPr>
        <w:t>mobilitási projektek adminisztrációjára szolgáló</w:t>
      </w:r>
      <w:r>
        <w:rPr>
          <w:rFonts w:cs="Arial"/>
        </w:rPr>
        <w:t>,</w:t>
      </w:r>
      <w:r w:rsidRPr="00272598">
        <w:rPr>
          <w:rFonts w:cs="Arial"/>
        </w:rPr>
        <w:t xml:space="preserve"> webes felületen elérhető rendszer. </w:t>
      </w:r>
    </w:p>
    <w:p w:rsidR="00272598" w:rsidRPr="00272598" w:rsidRDefault="00272598" w:rsidP="00272598">
      <w:pPr>
        <w:numPr>
          <w:ilvl w:val="0"/>
          <w:numId w:val="19"/>
        </w:numPr>
        <w:jc w:val="both"/>
        <w:rPr>
          <w:rFonts w:cs="Arial"/>
        </w:rPr>
      </w:pPr>
      <w:r w:rsidRPr="00272598">
        <w:rPr>
          <w:rFonts w:cs="Arial"/>
        </w:rPr>
        <w:t xml:space="preserve">Az eszközt az Európai Bizottság fejlesztette </w:t>
      </w:r>
      <w:proofErr w:type="gramStart"/>
      <w:r w:rsidRPr="00272598">
        <w:rPr>
          <w:rFonts w:cs="Arial"/>
        </w:rPr>
        <w:t>ezen</w:t>
      </w:r>
      <w:proofErr w:type="gramEnd"/>
      <w:r w:rsidRPr="00272598">
        <w:rPr>
          <w:rFonts w:cs="Arial"/>
        </w:rPr>
        <w:t xml:space="preserve"> projektek koordináló intézményei számára.</w:t>
      </w:r>
    </w:p>
    <w:p w:rsidR="001B2890" w:rsidRDefault="00272598" w:rsidP="00272598">
      <w:pPr>
        <w:numPr>
          <w:ilvl w:val="0"/>
          <w:numId w:val="19"/>
        </w:numPr>
        <w:jc w:val="both"/>
        <w:rPr>
          <w:rFonts w:cs="Arial"/>
        </w:rPr>
      </w:pPr>
      <w:r w:rsidRPr="00272598">
        <w:rPr>
          <w:rFonts w:cs="Arial"/>
        </w:rPr>
        <w:t>A</w:t>
      </w:r>
      <w:r w:rsidR="00E66D74">
        <w:rPr>
          <w:rFonts w:cs="Arial"/>
        </w:rPr>
        <w:t>z eszköz feladata</w:t>
      </w:r>
      <w:r w:rsidRPr="00272598">
        <w:rPr>
          <w:rFonts w:cs="Arial"/>
        </w:rPr>
        <w:t xml:space="preserve"> </w:t>
      </w:r>
      <w:r w:rsidR="00E66D74">
        <w:rPr>
          <w:rFonts w:cs="Arial"/>
        </w:rPr>
        <w:t xml:space="preserve">a </w:t>
      </w:r>
      <w:r w:rsidRPr="00272598">
        <w:rPr>
          <w:rFonts w:cs="Arial"/>
        </w:rPr>
        <w:t>projekttel kapcsolatos minden információ nyilvántartása, résztvevőket, költségvetést, egyéni beszámolókat tárol</w:t>
      </w:r>
      <w:r>
        <w:rPr>
          <w:rFonts w:cs="Arial"/>
        </w:rPr>
        <w:t>.</w:t>
      </w:r>
    </w:p>
    <w:p w:rsidR="00E66D74" w:rsidRPr="00E66D74" w:rsidRDefault="00E66D74" w:rsidP="00E66D74">
      <w:pPr>
        <w:numPr>
          <w:ilvl w:val="0"/>
          <w:numId w:val="19"/>
        </w:numPr>
        <w:jc w:val="both"/>
        <w:rPr>
          <w:rFonts w:cs="Arial"/>
        </w:rPr>
      </w:pPr>
      <w:r>
        <w:rPr>
          <w:rFonts w:cs="Arial"/>
        </w:rPr>
        <w:t>Elér</w:t>
      </w:r>
      <w:r w:rsidR="005E1CDE">
        <w:rPr>
          <w:rFonts w:cs="Arial"/>
        </w:rPr>
        <w:t>h</w:t>
      </w:r>
      <w:r>
        <w:rPr>
          <w:rFonts w:cs="Arial"/>
        </w:rPr>
        <w:t xml:space="preserve">etősége: </w:t>
      </w:r>
      <w:r w:rsidRPr="00E66D74">
        <w:rPr>
          <w:rFonts w:cs="Arial"/>
        </w:rPr>
        <w:t>https://webgate.ec.europa.eu/eac/mobility</w:t>
      </w:r>
    </w:p>
    <w:p w:rsidR="00E66D74" w:rsidRDefault="00E66D74" w:rsidP="00E66D74">
      <w:pPr>
        <w:numPr>
          <w:ilvl w:val="0"/>
          <w:numId w:val="19"/>
        </w:numPr>
        <w:jc w:val="both"/>
        <w:rPr>
          <w:rFonts w:cs="Arial"/>
        </w:rPr>
      </w:pPr>
      <w:r>
        <w:rPr>
          <w:rFonts w:cs="Arial"/>
        </w:rPr>
        <w:t xml:space="preserve">A belépéshez </w:t>
      </w:r>
      <w:proofErr w:type="spellStart"/>
      <w:r w:rsidRPr="00E66D74">
        <w:rPr>
          <w:rFonts w:cs="Arial"/>
        </w:rPr>
        <w:t>ECAS</w:t>
      </w:r>
      <w:r>
        <w:rPr>
          <w:rFonts w:cs="Arial"/>
        </w:rPr>
        <w:t>-</w:t>
      </w:r>
      <w:r w:rsidRPr="00E66D74">
        <w:rPr>
          <w:rFonts w:cs="Arial"/>
        </w:rPr>
        <w:t>fiók</w:t>
      </w:r>
      <w:proofErr w:type="spellEnd"/>
      <w:r w:rsidRPr="00E66D74">
        <w:rPr>
          <w:rFonts w:cs="Arial"/>
        </w:rPr>
        <w:t xml:space="preserve"> szükséges</w:t>
      </w:r>
    </w:p>
    <w:p w:rsidR="00B87FE2" w:rsidRDefault="00B87FE2" w:rsidP="00E66D74">
      <w:pPr>
        <w:numPr>
          <w:ilvl w:val="0"/>
          <w:numId w:val="19"/>
        </w:numPr>
        <w:jc w:val="both"/>
        <w:rPr>
          <w:rFonts w:cs="Arial"/>
        </w:rPr>
      </w:pPr>
      <w:r>
        <w:rPr>
          <w:rFonts w:cs="Arial"/>
        </w:rPr>
        <w:t xml:space="preserve">Az intézményi koordinátor felelőssége, hogy a Mobility </w:t>
      </w:r>
      <w:proofErr w:type="spellStart"/>
      <w:r>
        <w:rPr>
          <w:rFonts w:cs="Arial"/>
        </w:rPr>
        <w:t>Toolban</w:t>
      </w:r>
      <w:proofErr w:type="spellEnd"/>
      <w:r>
        <w:rPr>
          <w:rFonts w:cs="Arial"/>
        </w:rPr>
        <w:t xml:space="preserve"> és a beszámoló fájlban szereplő adatok mindenkor megegyeznek!</w:t>
      </w:r>
    </w:p>
    <w:p w:rsidR="00055375" w:rsidRPr="00055375" w:rsidRDefault="00055375" w:rsidP="00055375">
      <w:pPr>
        <w:numPr>
          <w:ilvl w:val="0"/>
          <w:numId w:val="19"/>
        </w:numPr>
        <w:jc w:val="both"/>
        <w:rPr>
          <w:rFonts w:cs="Arial"/>
        </w:rPr>
      </w:pPr>
      <w:r w:rsidRPr="00055375">
        <w:rPr>
          <w:rFonts w:cs="Arial"/>
        </w:rPr>
        <w:t xml:space="preserve">Ha egy kiutazással kapcsolatban változás állt be, a mobilitás azonosítója alapján az új import felülírja a korábbi adatokat, így mindkét rendszer az aktuális adatokat tartalmazhatja, ami azért fontos, mert a Mobility </w:t>
      </w:r>
      <w:proofErr w:type="spellStart"/>
      <w:r w:rsidRPr="00055375">
        <w:rPr>
          <w:rFonts w:cs="Arial"/>
        </w:rPr>
        <w:t>Tool</w:t>
      </w:r>
      <w:proofErr w:type="spellEnd"/>
      <w:r w:rsidRPr="00055375">
        <w:rPr>
          <w:rFonts w:cs="Arial"/>
        </w:rPr>
        <w:t xml:space="preserve">+ figyeli a rögzített mobilitások </w:t>
      </w:r>
      <w:proofErr w:type="spellStart"/>
      <w:r w:rsidRPr="00055375">
        <w:rPr>
          <w:rFonts w:cs="Arial"/>
        </w:rPr>
        <w:t>záródátumát</w:t>
      </w:r>
      <w:proofErr w:type="spellEnd"/>
      <w:r w:rsidRPr="00055375">
        <w:rPr>
          <w:rFonts w:cs="Arial"/>
        </w:rPr>
        <w:t xml:space="preserve">, és automatikusan kiküldi a hazaérkezőknek a mobilitást lezáró kérdőívről szóló </w:t>
      </w:r>
      <w:proofErr w:type="spellStart"/>
      <w:r w:rsidRPr="00055375">
        <w:rPr>
          <w:rFonts w:cs="Arial"/>
        </w:rPr>
        <w:t>emailt</w:t>
      </w:r>
      <w:proofErr w:type="spellEnd"/>
      <w:r w:rsidRPr="00055375">
        <w:rPr>
          <w:rFonts w:cs="Arial"/>
        </w:rPr>
        <w:t xml:space="preserve"> (</w:t>
      </w:r>
      <w:proofErr w:type="spellStart"/>
      <w:r w:rsidRPr="00055375">
        <w:rPr>
          <w:rFonts w:cs="Arial"/>
        </w:rPr>
        <w:t>EUSURVEY</w:t>
      </w:r>
      <w:proofErr w:type="spellEnd"/>
      <w:r w:rsidRPr="00055375">
        <w:rPr>
          <w:rFonts w:cs="Arial"/>
        </w:rPr>
        <w:t>).</w:t>
      </w:r>
      <w:r>
        <w:rPr>
          <w:rFonts w:cs="Arial"/>
        </w:rPr>
        <w:t xml:space="preserve"> A Mobility </w:t>
      </w:r>
      <w:proofErr w:type="spellStart"/>
      <w:r>
        <w:rPr>
          <w:rFonts w:cs="Arial"/>
        </w:rPr>
        <w:t>Toolba</w:t>
      </w:r>
      <w:proofErr w:type="spellEnd"/>
      <w:r>
        <w:rPr>
          <w:rFonts w:cs="Arial"/>
        </w:rPr>
        <w:t xml:space="preserve"> </w:t>
      </w:r>
      <w:proofErr w:type="gramStart"/>
      <w:r>
        <w:rPr>
          <w:rFonts w:cs="Arial"/>
        </w:rPr>
        <w:t>importált</w:t>
      </w:r>
      <w:proofErr w:type="gramEnd"/>
      <w:r>
        <w:rPr>
          <w:rFonts w:cs="Arial"/>
        </w:rPr>
        <w:t xml:space="preserve"> de meghiúsult mobilitásokat csak manuálisan lehet törölni a rendszerből.</w:t>
      </w:r>
    </w:p>
    <w:p w:rsidR="00055375" w:rsidRPr="00055375" w:rsidRDefault="00055375" w:rsidP="00055375">
      <w:pPr>
        <w:numPr>
          <w:ilvl w:val="0"/>
          <w:numId w:val="19"/>
        </w:numPr>
        <w:jc w:val="both"/>
        <w:rPr>
          <w:rFonts w:cs="Arial"/>
        </w:rPr>
      </w:pPr>
      <w:r w:rsidRPr="00055375">
        <w:rPr>
          <w:rFonts w:cs="Arial"/>
        </w:rPr>
        <w:t>A</w:t>
      </w:r>
      <w:r>
        <w:rPr>
          <w:rFonts w:cs="Arial"/>
        </w:rPr>
        <w:t>z import</w:t>
      </w:r>
      <w:r w:rsidRPr="00055375">
        <w:rPr>
          <w:rFonts w:cs="Arial"/>
        </w:rPr>
        <w:t>fájlok létrehozása az adatok teljes kitöltését követően az Azonosítás lapfülön levő gombra kattintva indítható. Amennyiben a fájlok létrehozása hibával zárulna, úgy az „MT+ SM import” illetve „MT+ ST import” lapfüleken a „</w:t>
      </w:r>
      <w:proofErr w:type="gramStart"/>
      <w:r w:rsidRPr="00055375">
        <w:rPr>
          <w:rFonts w:cs="Arial"/>
        </w:rPr>
        <w:t>!!!</w:t>
      </w:r>
      <w:proofErr w:type="gramEnd"/>
      <w:r w:rsidRPr="00055375">
        <w:rPr>
          <w:rFonts w:cs="Arial"/>
        </w:rPr>
        <w:t xml:space="preserve">” karaktersorozatra keresve megtalálható a hiba oka. A kész fájlokat a Mobility </w:t>
      </w:r>
      <w:proofErr w:type="spellStart"/>
      <w:r w:rsidRPr="00055375">
        <w:rPr>
          <w:rFonts w:cs="Arial"/>
        </w:rPr>
        <w:t>Toolba</w:t>
      </w:r>
      <w:proofErr w:type="spellEnd"/>
      <w:r w:rsidRPr="00055375">
        <w:rPr>
          <w:rFonts w:cs="Arial"/>
        </w:rPr>
        <w:t xml:space="preserve"> belépve a </w:t>
      </w:r>
      <w:proofErr w:type="spellStart"/>
      <w:r w:rsidRPr="00055375">
        <w:rPr>
          <w:rFonts w:cs="Arial"/>
        </w:rPr>
        <w:t>mobilities</w:t>
      </w:r>
      <w:proofErr w:type="spellEnd"/>
      <w:r w:rsidRPr="00055375">
        <w:rPr>
          <w:rFonts w:cs="Arial"/>
        </w:rPr>
        <w:t xml:space="preserve"> / import-export menüpontban tudják beimportálni. Az importáláshoz </w:t>
      </w:r>
      <w:proofErr w:type="spellStart"/>
      <w:r w:rsidRPr="00055375">
        <w:rPr>
          <w:rFonts w:cs="Arial"/>
        </w:rPr>
        <w:t>Firefox</w:t>
      </w:r>
      <w:proofErr w:type="spellEnd"/>
      <w:r w:rsidRPr="00055375">
        <w:rPr>
          <w:rFonts w:cs="Arial"/>
        </w:rPr>
        <w:t xml:space="preserve"> böngésző használata ajánlott!</w:t>
      </w:r>
    </w:p>
    <w:p w:rsidR="00ED5EB9" w:rsidRDefault="00ED5EB9" w:rsidP="001B2890">
      <w:pPr>
        <w:ind w:firstLine="0"/>
        <w:jc w:val="both"/>
        <w:rPr>
          <w:rFonts w:cs="Arial"/>
        </w:rPr>
      </w:pPr>
    </w:p>
    <w:p w:rsidR="00ED5EB9" w:rsidRDefault="00ED5EB9" w:rsidP="001B2890">
      <w:pPr>
        <w:ind w:firstLine="0"/>
        <w:jc w:val="both"/>
        <w:rPr>
          <w:rFonts w:cs="Arial"/>
        </w:rPr>
      </w:pPr>
    </w:p>
    <w:p w:rsidR="001B2890" w:rsidRDefault="001B2890" w:rsidP="001B2890">
      <w:pPr>
        <w:ind w:firstLine="0"/>
        <w:jc w:val="both"/>
        <w:rPr>
          <w:rFonts w:cs="Arial"/>
        </w:rPr>
      </w:pPr>
      <w:r>
        <w:rPr>
          <w:rFonts w:cs="Arial"/>
        </w:rPr>
        <w:t xml:space="preserve">Amennyiben </w:t>
      </w:r>
      <w:r w:rsidRPr="001B2890">
        <w:rPr>
          <w:rFonts w:cs="Arial"/>
        </w:rPr>
        <w:t xml:space="preserve">a beszámoló </w:t>
      </w:r>
      <w:r>
        <w:rPr>
          <w:rFonts w:cs="Arial"/>
        </w:rPr>
        <w:t xml:space="preserve">kitöltésekor rendellenes vagy hibásnak tűnő működést tapasztal, kérjük, </w:t>
      </w:r>
      <w:r w:rsidR="00B71A77">
        <w:rPr>
          <w:rFonts w:cs="Arial"/>
        </w:rPr>
        <w:t xml:space="preserve">haladéktalanul </w:t>
      </w:r>
      <w:r>
        <w:rPr>
          <w:rFonts w:cs="Arial"/>
        </w:rPr>
        <w:t xml:space="preserve">jelezze </w:t>
      </w:r>
      <w:r w:rsidR="00B71A77">
        <w:rPr>
          <w:rFonts w:cs="Arial"/>
        </w:rPr>
        <w:t>nekünk</w:t>
      </w:r>
      <w:r>
        <w:rPr>
          <w:rFonts w:cs="Arial"/>
        </w:rPr>
        <w:t>!</w:t>
      </w:r>
    </w:p>
    <w:p w:rsidR="00E52AD0" w:rsidRDefault="00E52AD0" w:rsidP="001B2890">
      <w:pPr>
        <w:ind w:firstLine="0"/>
        <w:jc w:val="both"/>
        <w:rPr>
          <w:rFonts w:cs="Arial"/>
        </w:rPr>
      </w:pPr>
    </w:p>
    <w:p w:rsidR="00D377DD" w:rsidRPr="008903C2" w:rsidRDefault="001B2890" w:rsidP="001B2890">
      <w:pPr>
        <w:jc w:val="both"/>
        <w:rPr>
          <w:rFonts w:cs="Arial"/>
        </w:rPr>
      </w:pPr>
      <w:r>
        <w:rPr>
          <w:rFonts w:cs="Arial"/>
        </w:rPr>
        <w:t xml:space="preserve"> </w:t>
      </w:r>
    </w:p>
    <w:p w:rsidR="006340F0" w:rsidRPr="008903C2" w:rsidRDefault="006340F0">
      <w:pPr>
        <w:jc w:val="center"/>
        <w:rPr>
          <w:rFonts w:cs="Arial"/>
          <w:b/>
          <w:bCs/>
        </w:rPr>
      </w:pPr>
      <w:r w:rsidRPr="008903C2">
        <w:rPr>
          <w:rFonts w:cs="Arial"/>
          <w:b/>
          <w:bCs/>
        </w:rPr>
        <w:t>Köszönjük az együttműködést!</w:t>
      </w:r>
    </w:p>
    <w:p w:rsidR="00E73318" w:rsidRDefault="00E73318" w:rsidP="00E73318"/>
    <w:sectPr w:rsidR="00E73318" w:rsidSect="002C5DF1">
      <w:type w:val="continuous"/>
      <w:pgSz w:w="11906" w:h="16838"/>
      <w:pgMar w:top="737" w:right="907" w:bottom="737"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12" w:rsidRDefault="005F4E12">
      <w:r>
        <w:separator/>
      </w:r>
    </w:p>
  </w:endnote>
  <w:endnote w:type="continuationSeparator" w:id="0">
    <w:p w:rsidR="005F4E12" w:rsidRDefault="005F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C" w:rsidRDefault="00CF4CE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CF4CEC" w:rsidRDefault="00CF4CEC">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C" w:rsidRDefault="00CF4CEC">
    <w:pPr>
      <w:pStyle w:val="llb"/>
      <w:framePr w:wrap="around" w:vAnchor="text" w:hAnchor="margin" w:xAlign="center" w:y="1"/>
      <w:rPr>
        <w:rStyle w:val="Oldalszm"/>
      </w:rPr>
    </w:pPr>
    <w:r>
      <w:rPr>
        <w:rStyle w:val="Oldalszm"/>
      </w:rPr>
      <w:t xml:space="preserve">- </w:t>
    </w:r>
    <w:r w:rsidRPr="001B2890">
      <w:rPr>
        <w:rStyle w:val="Oldalszm"/>
        <w:sz w:val="18"/>
      </w:rPr>
      <w:fldChar w:fldCharType="begin"/>
    </w:r>
    <w:r w:rsidRPr="001B2890">
      <w:rPr>
        <w:rStyle w:val="Oldalszm"/>
        <w:sz w:val="18"/>
      </w:rPr>
      <w:instrText xml:space="preserve">PAGE  </w:instrText>
    </w:r>
    <w:r w:rsidRPr="001B2890">
      <w:rPr>
        <w:rStyle w:val="Oldalszm"/>
        <w:sz w:val="18"/>
      </w:rPr>
      <w:fldChar w:fldCharType="separate"/>
    </w:r>
    <w:r w:rsidR="0084333E">
      <w:rPr>
        <w:rStyle w:val="Oldalszm"/>
        <w:noProof/>
        <w:sz w:val="18"/>
      </w:rPr>
      <w:t>10</w:t>
    </w:r>
    <w:r w:rsidRPr="001B2890">
      <w:rPr>
        <w:rStyle w:val="Oldalszm"/>
        <w:sz w:val="18"/>
      </w:rPr>
      <w:fldChar w:fldCharType="end"/>
    </w:r>
    <w:r w:rsidRPr="001B2890">
      <w:rPr>
        <w:rStyle w:val="Oldalszm"/>
        <w:sz w:val="18"/>
      </w:rPr>
      <w:t xml:space="preserve"> </w:t>
    </w:r>
    <w:r>
      <w:rPr>
        <w:rStyle w:val="Oldalszm"/>
      </w:rPr>
      <w:t>-</w:t>
    </w:r>
  </w:p>
  <w:p w:rsidR="00CF4CEC" w:rsidRDefault="00CF4CEC">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C" w:rsidRPr="00865EC4" w:rsidRDefault="00CF4CEC">
    <w:pPr>
      <w:pStyle w:val="Szvegtrzs"/>
      <w:jc w:val="left"/>
      <w:rPr>
        <w:sz w:val="20"/>
        <w:szCs w:val="20"/>
      </w:rPr>
    </w:pPr>
    <w:r w:rsidRPr="00865EC4">
      <w:rPr>
        <w:sz w:val="20"/>
        <w:szCs w:val="20"/>
      </w:rPr>
      <w:t xml:space="preserve">Utoljára mentve: </w:t>
    </w:r>
    <w:r w:rsidRPr="00865EC4">
      <w:rPr>
        <w:sz w:val="20"/>
        <w:szCs w:val="20"/>
      </w:rPr>
      <w:fldChar w:fldCharType="begin"/>
    </w:r>
    <w:r w:rsidRPr="00865EC4">
      <w:rPr>
        <w:sz w:val="20"/>
        <w:szCs w:val="20"/>
      </w:rPr>
      <w:instrText xml:space="preserve"> SAVEDATE  \* MERGEFORMAT </w:instrText>
    </w:r>
    <w:r w:rsidRPr="00865EC4">
      <w:rPr>
        <w:sz w:val="20"/>
        <w:szCs w:val="20"/>
      </w:rPr>
      <w:fldChar w:fldCharType="separate"/>
    </w:r>
    <w:r w:rsidR="0084333E">
      <w:rPr>
        <w:noProof/>
        <w:sz w:val="20"/>
        <w:szCs w:val="20"/>
      </w:rPr>
      <w:t>2015.02.02. 17:58:00</w:t>
    </w:r>
    <w:r w:rsidRPr="00865EC4">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12" w:rsidRDefault="005F4E12">
      <w:r>
        <w:separator/>
      </w:r>
    </w:p>
  </w:footnote>
  <w:footnote w:type="continuationSeparator" w:id="0">
    <w:p w:rsidR="005F4E12" w:rsidRDefault="005F4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2B21"/>
    <w:multiLevelType w:val="hybridMultilevel"/>
    <w:tmpl w:val="B22A6BA6"/>
    <w:lvl w:ilvl="0" w:tplc="08090005">
      <w:start w:val="1"/>
      <w:numFmt w:val="bullet"/>
      <w:lvlText w:val=""/>
      <w:lvlJc w:val="left"/>
      <w:pPr>
        <w:tabs>
          <w:tab w:val="num" w:pos="1068"/>
        </w:tabs>
        <w:ind w:left="1068" w:hanging="360"/>
      </w:pPr>
      <w:rPr>
        <w:rFonts w:ascii="Wingdings" w:hAnsi="Wingdings" w:hint="default"/>
      </w:rPr>
    </w:lvl>
    <w:lvl w:ilvl="1" w:tplc="271480EC">
      <w:start w:val="1"/>
      <w:numFmt w:val="bullet"/>
      <w:lvlText w:val=""/>
      <w:lvlJc w:val="left"/>
      <w:pPr>
        <w:tabs>
          <w:tab w:val="num" w:pos="1788"/>
        </w:tabs>
        <w:ind w:left="1788" w:hanging="360"/>
      </w:pPr>
      <w:rPr>
        <w:rFonts w:ascii="Wingdings" w:hAnsi="Wingdings" w:cs="Times New Roman" w:hint="default"/>
      </w:rPr>
    </w:lvl>
    <w:lvl w:ilvl="2" w:tplc="5428E9CC">
      <w:start w:val="1"/>
      <w:numFmt w:val="bullet"/>
      <w:lvlText w:val="•"/>
      <w:lvlJc w:val="left"/>
      <w:pPr>
        <w:ind w:left="2853" w:hanging="705"/>
      </w:pPr>
      <w:rPr>
        <w:rFonts w:ascii="Cambria" w:eastAsia="Times New Roman" w:hAnsi="Cambria" w:cs="Times New Roman"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
    <w:nsid w:val="13403F57"/>
    <w:multiLevelType w:val="hybridMultilevel"/>
    <w:tmpl w:val="7BACE98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19452522"/>
    <w:multiLevelType w:val="hybridMultilevel"/>
    <w:tmpl w:val="71F40E5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A0016B5"/>
    <w:multiLevelType w:val="hybridMultilevel"/>
    <w:tmpl w:val="6B9CC19C"/>
    <w:lvl w:ilvl="0" w:tplc="271480EC">
      <w:start w:val="1"/>
      <w:numFmt w:val="bullet"/>
      <w:lvlText w:val=""/>
      <w:lvlJc w:val="left"/>
      <w:pPr>
        <w:tabs>
          <w:tab w:val="num" w:pos="720"/>
        </w:tabs>
        <w:ind w:left="720" w:hanging="360"/>
      </w:pPr>
      <w:rPr>
        <w:rFonts w:ascii="Wingdings" w:hAnsi="Wingdings" w:cs="Times New Roman"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4">
    <w:nsid w:val="1AAC7D35"/>
    <w:multiLevelType w:val="hybridMultilevel"/>
    <w:tmpl w:val="A7A6328E"/>
    <w:lvl w:ilvl="0" w:tplc="271480EC">
      <w:start w:val="1"/>
      <w:numFmt w:val="bullet"/>
      <w:lvlText w:val=""/>
      <w:lvlJc w:val="left"/>
      <w:pPr>
        <w:tabs>
          <w:tab w:val="num" w:pos="720"/>
        </w:tabs>
        <w:ind w:left="720" w:hanging="360"/>
      </w:pPr>
      <w:rPr>
        <w:rFonts w:ascii="Wingdings" w:hAnsi="Wingding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FE72ABE"/>
    <w:multiLevelType w:val="hybridMultilevel"/>
    <w:tmpl w:val="FCE484B6"/>
    <w:lvl w:ilvl="0" w:tplc="26D0709C">
      <w:start w:val="1"/>
      <w:numFmt w:val="bullet"/>
      <w:lvlText w:val=""/>
      <w:lvlJc w:val="left"/>
      <w:pPr>
        <w:ind w:left="720" w:hanging="360"/>
      </w:pPr>
      <w:rPr>
        <w:rFonts w:ascii="Webdings" w:hAnsi="Web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6676FC6"/>
    <w:multiLevelType w:val="hybridMultilevel"/>
    <w:tmpl w:val="80E8A5A0"/>
    <w:lvl w:ilvl="0" w:tplc="85662802">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39D26441"/>
    <w:multiLevelType w:val="hybridMultilevel"/>
    <w:tmpl w:val="17B248BA"/>
    <w:lvl w:ilvl="0" w:tplc="040E0001">
      <w:start w:val="1"/>
      <w:numFmt w:val="bullet"/>
      <w:lvlText w:val=""/>
      <w:lvlJc w:val="left"/>
      <w:pPr>
        <w:tabs>
          <w:tab w:val="num" w:pos="1068"/>
        </w:tabs>
        <w:ind w:left="1068" w:hanging="360"/>
      </w:pPr>
      <w:rPr>
        <w:rFonts w:ascii="Symbol" w:hAnsi="Symbol" w:hint="default"/>
      </w:rPr>
    </w:lvl>
    <w:lvl w:ilvl="1" w:tplc="271480EC">
      <w:start w:val="1"/>
      <w:numFmt w:val="bullet"/>
      <w:lvlText w:val=""/>
      <w:lvlJc w:val="left"/>
      <w:pPr>
        <w:tabs>
          <w:tab w:val="num" w:pos="1788"/>
        </w:tabs>
        <w:ind w:left="1788" w:hanging="360"/>
      </w:pPr>
      <w:rPr>
        <w:rFonts w:ascii="Wingdings" w:hAnsi="Wingdings" w:cs="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8">
    <w:nsid w:val="3AA048D1"/>
    <w:multiLevelType w:val="hybridMultilevel"/>
    <w:tmpl w:val="9D181B06"/>
    <w:lvl w:ilvl="0" w:tplc="B3F42C7C">
      <w:start w:val="1"/>
      <w:numFmt w:val="bullet"/>
      <w:lvlText w:val=""/>
      <w:lvlJc w:val="left"/>
      <w:pPr>
        <w:tabs>
          <w:tab w:val="num" w:pos="644"/>
        </w:tabs>
        <w:ind w:left="567" w:hanging="283"/>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3EF0358E"/>
    <w:multiLevelType w:val="hybridMultilevel"/>
    <w:tmpl w:val="A7A6328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30E243D"/>
    <w:multiLevelType w:val="hybridMultilevel"/>
    <w:tmpl w:val="67FCAD48"/>
    <w:lvl w:ilvl="0" w:tplc="EBE66ED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50B0975"/>
    <w:multiLevelType w:val="hybridMultilevel"/>
    <w:tmpl w:val="96085328"/>
    <w:lvl w:ilvl="0" w:tplc="040E0001">
      <w:start w:val="1"/>
      <w:numFmt w:val="bullet"/>
      <w:lvlText w:val=""/>
      <w:lvlJc w:val="left"/>
      <w:pPr>
        <w:tabs>
          <w:tab w:val="num" w:pos="1068"/>
        </w:tabs>
        <w:ind w:left="1068" w:hanging="360"/>
      </w:pPr>
      <w:rPr>
        <w:rFonts w:ascii="Symbol" w:hAnsi="Symbol" w:hint="default"/>
      </w:rPr>
    </w:lvl>
    <w:lvl w:ilvl="1" w:tplc="B3F42C7C">
      <w:start w:val="1"/>
      <w:numFmt w:val="bullet"/>
      <w:lvlText w:val=""/>
      <w:lvlJc w:val="left"/>
      <w:pPr>
        <w:tabs>
          <w:tab w:val="num" w:pos="1788"/>
        </w:tabs>
        <w:ind w:left="1711" w:hanging="283"/>
      </w:pPr>
      <w:rPr>
        <w:rFonts w:ascii="Symbol" w:hAnsi="Symbol" w:hint="default"/>
        <w:color w:val="auto"/>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2">
    <w:nsid w:val="4A9F6E55"/>
    <w:multiLevelType w:val="hybridMultilevel"/>
    <w:tmpl w:val="249CC3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3">
    <w:nsid w:val="4E1C51EA"/>
    <w:multiLevelType w:val="hybridMultilevel"/>
    <w:tmpl w:val="7706A348"/>
    <w:lvl w:ilvl="0" w:tplc="040E0005">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D0013E0"/>
    <w:multiLevelType w:val="hybridMultilevel"/>
    <w:tmpl w:val="7D34C4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D944F99"/>
    <w:multiLevelType w:val="hybridMultilevel"/>
    <w:tmpl w:val="C5E451F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6969384D"/>
    <w:multiLevelType w:val="hybridMultilevel"/>
    <w:tmpl w:val="657A59B8"/>
    <w:lvl w:ilvl="0" w:tplc="7CDA1566">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75290887"/>
    <w:multiLevelType w:val="hybridMultilevel"/>
    <w:tmpl w:val="910635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7DE5EDB"/>
    <w:multiLevelType w:val="hybridMultilevel"/>
    <w:tmpl w:val="6B9CC19C"/>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9">
    <w:nsid w:val="7DE92CDF"/>
    <w:multiLevelType w:val="hybridMultilevel"/>
    <w:tmpl w:val="55866E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9"/>
  </w:num>
  <w:num w:numId="5">
    <w:abstractNumId w:val="18"/>
  </w:num>
  <w:num w:numId="6">
    <w:abstractNumId w:val="4"/>
  </w:num>
  <w:num w:numId="7">
    <w:abstractNumId w:val="11"/>
  </w:num>
  <w:num w:numId="8">
    <w:abstractNumId w:val="8"/>
  </w:num>
  <w:num w:numId="9">
    <w:abstractNumId w:val="3"/>
  </w:num>
  <w:num w:numId="10">
    <w:abstractNumId w:val="6"/>
  </w:num>
  <w:num w:numId="11">
    <w:abstractNumId w:val="15"/>
  </w:num>
  <w:num w:numId="12">
    <w:abstractNumId w:val="16"/>
  </w:num>
  <w:num w:numId="13">
    <w:abstractNumId w:val="10"/>
  </w:num>
  <w:num w:numId="14">
    <w:abstractNumId w:val="1"/>
  </w:num>
  <w:num w:numId="15">
    <w:abstractNumId w:val="0"/>
  </w:num>
  <w:num w:numId="16">
    <w:abstractNumId w:val="14"/>
  </w:num>
  <w:num w:numId="17">
    <w:abstractNumId w:val="5"/>
  </w:num>
  <w:num w:numId="18">
    <w:abstractNumId w:val="13"/>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69"/>
    <w:rsid w:val="0000214D"/>
    <w:rsid w:val="00012D63"/>
    <w:rsid w:val="0003212F"/>
    <w:rsid w:val="00042D85"/>
    <w:rsid w:val="00043E4F"/>
    <w:rsid w:val="00052E24"/>
    <w:rsid w:val="00055375"/>
    <w:rsid w:val="00084B7B"/>
    <w:rsid w:val="00091556"/>
    <w:rsid w:val="000E6D4B"/>
    <w:rsid w:val="001125C1"/>
    <w:rsid w:val="001839E1"/>
    <w:rsid w:val="001B2890"/>
    <w:rsid w:val="001C0969"/>
    <w:rsid w:val="001C2CEA"/>
    <w:rsid w:val="001C319D"/>
    <w:rsid w:val="00200535"/>
    <w:rsid w:val="002106D8"/>
    <w:rsid w:val="00225093"/>
    <w:rsid w:val="002277C9"/>
    <w:rsid w:val="00272598"/>
    <w:rsid w:val="00273667"/>
    <w:rsid w:val="002B34B1"/>
    <w:rsid w:val="002C18C8"/>
    <w:rsid w:val="002C4FE6"/>
    <w:rsid w:val="002C5DF1"/>
    <w:rsid w:val="002D78E5"/>
    <w:rsid w:val="002F5FA5"/>
    <w:rsid w:val="00324AD1"/>
    <w:rsid w:val="00384401"/>
    <w:rsid w:val="0038488B"/>
    <w:rsid w:val="00390E8E"/>
    <w:rsid w:val="003A0F6B"/>
    <w:rsid w:val="003C37A2"/>
    <w:rsid w:val="003E5E08"/>
    <w:rsid w:val="003F6FA2"/>
    <w:rsid w:val="003F7ACF"/>
    <w:rsid w:val="0042450C"/>
    <w:rsid w:val="00447005"/>
    <w:rsid w:val="0046600A"/>
    <w:rsid w:val="00481704"/>
    <w:rsid w:val="00484637"/>
    <w:rsid w:val="00534240"/>
    <w:rsid w:val="00560625"/>
    <w:rsid w:val="005650CD"/>
    <w:rsid w:val="0056754C"/>
    <w:rsid w:val="005739C2"/>
    <w:rsid w:val="00577196"/>
    <w:rsid w:val="0057793E"/>
    <w:rsid w:val="00581D9D"/>
    <w:rsid w:val="005C1215"/>
    <w:rsid w:val="005E1CDE"/>
    <w:rsid w:val="005E2B63"/>
    <w:rsid w:val="005F34ED"/>
    <w:rsid w:val="005F4E12"/>
    <w:rsid w:val="006340F0"/>
    <w:rsid w:val="00655C1D"/>
    <w:rsid w:val="00671B7F"/>
    <w:rsid w:val="006C74DE"/>
    <w:rsid w:val="006F17D5"/>
    <w:rsid w:val="007225E4"/>
    <w:rsid w:val="0072442C"/>
    <w:rsid w:val="0076266B"/>
    <w:rsid w:val="007803F8"/>
    <w:rsid w:val="0078555D"/>
    <w:rsid w:val="007923EE"/>
    <w:rsid w:val="007C10E0"/>
    <w:rsid w:val="00840BC8"/>
    <w:rsid w:val="0084333E"/>
    <w:rsid w:val="00872322"/>
    <w:rsid w:val="00875F87"/>
    <w:rsid w:val="00877349"/>
    <w:rsid w:val="00877514"/>
    <w:rsid w:val="008903C2"/>
    <w:rsid w:val="00892B22"/>
    <w:rsid w:val="008A3A59"/>
    <w:rsid w:val="008F1ACE"/>
    <w:rsid w:val="008F247B"/>
    <w:rsid w:val="00905731"/>
    <w:rsid w:val="00921A63"/>
    <w:rsid w:val="009235EB"/>
    <w:rsid w:val="00967482"/>
    <w:rsid w:val="009C73CF"/>
    <w:rsid w:val="009F26D8"/>
    <w:rsid w:val="00A3138D"/>
    <w:rsid w:val="00A3632D"/>
    <w:rsid w:val="00A9148A"/>
    <w:rsid w:val="00AA77DE"/>
    <w:rsid w:val="00B053D6"/>
    <w:rsid w:val="00B31D37"/>
    <w:rsid w:val="00B37CFE"/>
    <w:rsid w:val="00B71A77"/>
    <w:rsid w:val="00B848E7"/>
    <w:rsid w:val="00B87FE2"/>
    <w:rsid w:val="00B93739"/>
    <w:rsid w:val="00C30A13"/>
    <w:rsid w:val="00C33877"/>
    <w:rsid w:val="00C84012"/>
    <w:rsid w:val="00C86280"/>
    <w:rsid w:val="00CA634A"/>
    <w:rsid w:val="00CB15AA"/>
    <w:rsid w:val="00CF4CEC"/>
    <w:rsid w:val="00D0282D"/>
    <w:rsid w:val="00D15C31"/>
    <w:rsid w:val="00D222FE"/>
    <w:rsid w:val="00D377DD"/>
    <w:rsid w:val="00D67C0C"/>
    <w:rsid w:val="00E03730"/>
    <w:rsid w:val="00E229BD"/>
    <w:rsid w:val="00E46C67"/>
    <w:rsid w:val="00E52AD0"/>
    <w:rsid w:val="00E55245"/>
    <w:rsid w:val="00E66D74"/>
    <w:rsid w:val="00E73318"/>
    <w:rsid w:val="00E826E3"/>
    <w:rsid w:val="00E96D8C"/>
    <w:rsid w:val="00ED5EB9"/>
    <w:rsid w:val="00F138BF"/>
    <w:rsid w:val="00F2341F"/>
    <w:rsid w:val="00F361EA"/>
    <w:rsid w:val="00F64E79"/>
    <w:rsid w:val="00FC57BE"/>
    <w:rsid w:val="00FD5A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u-HU" w:eastAsia="hu-H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05731"/>
    <w:pPr>
      <w:ind w:firstLine="360"/>
    </w:pPr>
    <w:rPr>
      <w:sz w:val="22"/>
      <w:szCs w:val="22"/>
    </w:rPr>
  </w:style>
  <w:style w:type="paragraph" w:styleId="Cmsor1">
    <w:name w:val="heading 1"/>
    <w:basedOn w:val="Norml"/>
    <w:next w:val="Norml"/>
    <w:link w:val="Cmsor1Char"/>
    <w:uiPriority w:val="9"/>
    <w:qFormat/>
    <w:rsid w:val="00273667"/>
    <w:pPr>
      <w:pBdr>
        <w:bottom w:val="single" w:sz="12" w:space="1" w:color="365F91"/>
      </w:pBdr>
      <w:spacing w:before="600" w:after="240"/>
      <w:ind w:firstLine="0"/>
      <w:outlineLvl w:val="0"/>
    </w:pPr>
    <w:rPr>
      <w:rFonts w:cs="Arial"/>
      <w:b/>
      <w:bCs/>
      <w:color w:val="365F91"/>
      <w:sz w:val="24"/>
      <w:szCs w:val="24"/>
    </w:rPr>
  </w:style>
  <w:style w:type="paragraph" w:styleId="Cmsor2">
    <w:name w:val="heading 2"/>
    <w:basedOn w:val="Norml"/>
    <w:next w:val="Norml"/>
    <w:link w:val="Cmsor2Char"/>
    <w:uiPriority w:val="9"/>
    <w:unhideWhenUsed/>
    <w:qFormat/>
    <w:rsid w:val="00905731"/>
    <w:pPr>
      <w:pBdr>
        <w:bottom w:val="single" w:sz="8" w:space="1" w:color="4F81BD"/>
      </w:pBdr>
      <w:spacing w:before="200" w:after="80"/>
      <w:ind w:firstLine="0"/>
      <w:outlineLvl w:val="1"/>
    </w:pPr>
    <w:rPr>
      <w:rFonts w:ascii="Cambria" w:hAnsi="Cambria"/>
      <w:color w:val="365F91"/>
      <w:sz w:val="24"/>
      <w:szCs w:val="24"/>
    </w:rPr>
  </w:style>
  <w:style w:type="paragraph" w:styleId="Cmsor3">
    <w:name w:val="heading 3"/>
    <w:basedOn w:val="Norml"/>
    <w:next w:val="Norml"/>
    <w:link w:val="Cmsor3Char"/>
    <w:uiPriority w:val="9"/>
    <w:unhideWhenUsed/>
    <w:qFormat/>
    <w:rsid w:val="00905731"/>
    <w:pPr>
      <w:pBdr>
        <w:bottom w:val="single" w:sz="4" w:space="1" w:color="95B3D7"/>
      </w:pBdr>
      <w:spacing w:before="200" w:after="80"/>
      <w:ind w:firstLine="0"/>
      <w:outlineLvl w:val="2"/>
    </w:pPr>
    <w:rPr>
      <w:rFonts w:ascii="Cambria" w:hAnsi="Cambria"/>
      <w:color w:val="4F81BD"/>
      <w:sz w:val="24"/>
      <w:szCs w:val="24"/>
    </w:rPr>
  </w:style>
  <w:style w:type="paragraph" w:styleId="Cmsor4">
    <w:name w:val="heading 4"/>
    <w:basedOn w:val="Norml"/>
    <w:next w:val="Norml"/>
    <w:link w:val="Cmsor4Char"/>
    <w:uiPriority w:val="9"/>
    <w:unhideWhenUsed/>
    <w:qFormat/>
    <w:rsid w:val="00905731"/>
    <w:pPr>
      <w:pBdr>
        <w:bottom w:val="single" w:sz="4" w:space="2" w:color="B8CCE4"/>
      </w:pBdr>
      <w:spacing w:before="200" w:after="80"/>
      <w:ind w:firstLine="0"/>
      <w:outlineLvl w:val="3"/>
    </w:pPr>
    <w:rPr>
      <w:rFonts w:ascii="Cambria" w:hAnsi="Cambria"/>
      <w:i/>
      <w:iCs/>
      <w:color w:val="4F81BD"/>
      <w:sz w:val="24"/>
      <w:szCs w:val="24"/>
    </w:rPr>
  </w:style>
  <w:style w:type="paragraph" w:styleId="Cmsor5">
    <w:name w:val="heading 5"/>
    <w:basedOn w:val="Norml"/>
    <w:next w:val="Norml"/>
    <w:link w:val="Cmsor5Char"/>
    <w:uiPriority w:val="9"/>
    <w:unhideWhenUsed/>
    <w:qFormat/>
    <w:rsid w:val="00905731"/>
    <w:pPr>
      <w:spacing w:before="200" w:after="80"/>
      <w:ind w:firstLine="0"/>
      <w:outlineLvl w:val="4"/>
    </w:pPr>
    <w:rPr>
      <w:rFonts w:ascii="Cambria" w:hAnsi="Cambria"/>
      <w:color w:val="4F81BD"/>
    </w:rPr>
  </w:style>
  <w:style w:type="paragraph" w:styleId="Cmsor6">
    <w:name w:val="heading 6"/>
    <w:basedOn w:val="Norml"/>
    <w:next w:val="Norml"/>
    <w:link w:val="Cmsor6Char"/>
    <w:uiPriority w:val="9"/>
    <w:semiHidden/>
    <w:unhideWhenUsed/>
    <w:qFormat/>
    <w:rsid w:val="00905731"/>
    <w:pPr>
      <w:spacing w:before="280" w:after="100"/>
      <w:ind w:firstLine="0"/>
      <w:outlineLvl w:val="5"/>
    </w:pPr>
    <w:rPr>
      <w:rFonts w:ascii="Cambria" w:hAnsi="Cambria"/>
      <w:i/>
      <w:iCs/>
      <w:color w:val="4F81BD"/>
    </w:rPr>
  </w:style>
  <w:style w:type="paragraph" w:styleId="Cmsor7">
    <w:name w:val="heading 7"/>
    <w:basedOn w:val="Norml"/>
    <w:next w:val="Norml"/>
    <w:link w:val="Cmsor7Char"/>
    <w:uiPriority w:val="9"/>
    <w:semiHidden/>
    <w:unhideWhenUsed/>
    <w:qFormat/>
    <w:rsid w:val="00905731"/>
    <w:pPr>
      <w:spacing w:before="320" w:after="100"/>
      <w:ind w:firstLine="0"/>
      <w:outlineLvl w:val="6"/>
    </w:pPr>
    <w:rPr>
      <w:rFonts w:ascii="Cambria" w:hAnsi="Cambria"/>
      <w:b/>
      <w:bCs/>
      <w:color w:val="9BBB59"/>
      <w:sz w:val="20"/>
      <w:szCs w:val="20"/>
    </w:rPr>
  </w:style>
  <w:style w:type="paragraph" w:styleId="Cmsor8">
    <w:name w:val="heading 8"/>
    <w:basedOn w:val="Norml"/>
    <w:next w:val="Norml"/>
    <w:link w:val="Cmsor8Char"/>
    <w:uiPriority w:val="9"/>
    <w:semiHidden/>
    <w:unhideWhenUsed/>
    <w:qFormat/>
    <w:rsid w:val="00905731"/>
    <w:pPr>
      <w:spacing w:before="320" w:after="100"/>
      <w:ind w:firstLine="0"/>
      <w:outlineLvl w:val="7"/>
    </w:pPr>
    <w:rPr>
      <w:rFonts w:ascii="Cambria" w:hAnsi="Cambria"/>
      <w:b/>
      <w:bCs/>
      <w:i/>
      <w:iCs/>
      <w:color w:val="9BBB59"/>
      <w:sz w:val="20"/>
      <w:szCs w:val="20"/>
    </w:rPr>
  </w:style>
  <w:style w:type="paragraph" w:styleId="Cmsor9">
    <w:name w:val="heading 9"/>
    <w:basedOn w:val="Norml"/>
    <w:next w:val="Norml"/>
    <w:link w:val="Cmsor9Char"/>
    <w:uiPriority w:val="9"/>
    <w:semiHidden/>
    <w:unhideWhenUsed/>
    <w:qFormat/>
    <w:rsid w:val="00905731"/>
    <w:pPr>
      <w:spacing w:before="320" w:after="100"/>
      <w:ind w:firstLine="0"/>
      <w:outlineLvl w:val="8"/>
    </w:pPr>
    <w:rPr>
      <w:rFonts w:ascii="Cambria" w:hAnsi="Cambria"/>
      <w:i/>
      <w:iCs/>
      <w:color w:val="9BBB59"/>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xl35">
    <w:name w:val="xl35"/>
    <w:basedOn w:val="Norml"/>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Arial" w:hAnsi="Arial" w:cs="Arial"/>
      <w:color w:val="000000"/>
    </w:rPr>
  </w:style>
  <w:style w:type="paragraph" w:customStyle="1" w:styleId="xl36">
    <w:name w:val="xl36"/>
    <w:basedOn w:val="Norm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pPr>
    <w:rPr>
      <w:rFonts w:ascii="Arial" w:hAnsi="Arial" w:cs="Arial"/>
      <w:color w:val="000000"/>
    </w:rPr>
  </w:style>
  <w:style w:type="paragraph" w:customStyle="1" w:styleId="font5">
    <w:name w:val="font5"/>
    <w:basedOn w:val="Norml"/>
    <w:pPr>
      <w:spacing w:before="100" w:beforeAutospacing="1" w:after="100" w:afterAutospacing="1"/>
    </w:pPr>
    <w:rPr>
      <w:rFonts w:ascii="Tahoma" w:hAnsi="Tahoma" w:cs="Tahoma"/>
      <w:color w:val="000000"/>
      <w:sz w:val="16"/>
      <w:szCs w:val="16"/>
    </w:rPr>
  </w:style>
  <w:style w:type="paragraph" w:customStyle="1" w:styleId="font6">
    <w:name w:val="font6"/>
    <w:basedOn w:val="Norml"/>
    <w:pPr>
      <w:spacing w:before="100" w:beforeAutospacing="1" w:after="100" w:afterAutospacing="1"/>
    </w:pPr>
    <w:rPr>
      <w:rFonts w:ascii="Tahoma" w:hAnsi="Tahoma" w:cs="Tahoma"/>
      <w:b/>
      <w:bCs/>
      <w:color w:val="000000"/>
      <w:sz w:val="16"/>
      <w:szCs w:val="16"/>
    </w:rPr>
  </w:style>
  <w:style w:type="paragraph" w:customStyle="1" w:styleId="font7">
    <w:name w:val="font7"/>
    <w:basedOn w:val="Norml"/>
    <w:pPr>
      <w:spacing w:before="100" w:beforeAutospacing="1" w:after="100" w:afterAutospacing="1"/>
    </w:pPr>
    <w:rPr>
      <w:rFonts w:ascii="Arial Narrow" w:hAnsi="Arial Narrow"/>
    </w:rPr>
  </w:style>
  <w:style w:type="paragraph" w:customStyle="1" w:styleId="xl37">
    <w:name w:val="xl37"/>
    <w:basedOn w:val="Norml"/>
    <w:pPr>
      <w:shd w:val="clear" w:color="auto" w:fill="FFFFFF"/>
      <w:spacing w:before="100" w:beforeAutospacing="1" w:after="100" w:afterAutospacing="1"/>
    </w:pPr>
    <w:rPr>
      <w:rFonts w:ascii="Arial Narrow" w:hAnsi="Arial Narrow"/>
      <w:sz w:val="18"/>
      <w:szCs w:val="18"/>
    </w:rPr>
  </w:style>
  <w:style w:type="paragraph" w:customStyle="1" w:styleId="xl38">
    <w:name w:val="xl38"/>
    <w:basedOn w:val="Norml"/>
    <w:pPr>
      <w:shd w:val="clear" w:color="auto" w:fill="FFFFFF"/>
      <w:spacing w:before="100" w:beforeAutospacing="1" w:after="100" w:afterAutospacing="1"/>
      <w:jc w:val="right"/>
    </w:pPr>
    <w:rPr>
      <w:rFonts w:ascii="Arial Narrow" w:hAnsi="Arial Narrow"/>
      <w:color w:val="800000"/>
      <w:sz w:val="18"/>
      <w:szCs w:val="18"/>
    </w:rPr>
  </w:style>
  <w:style w:type="paragraph" w:customStyle="1" w:styleId="xl39">
    <w:name w:val="xl39"/>
    <w:basedOn w:val="Norml"/>
    <w:pPr>
      <w:shd w:val="clear" w:color="auto" w:fill="FFFFFF"/>
      <w:spacing w:before="100" w:beforeAutospacing="1" w:after="100" w:afterAutospacing="1"/>
      <w:jc w:val="center"/>
    </w:pPr>
    <w:rPr>
      <w:rFonts w:ascii="Arial Narrow" w:hAnsi="Arial Narrow"/>
      <w:color w:val="CCFFCC"/>
      <w:sz w:val="18"/>
      <w:szCs w:val="18"/>
    </w:rPr>
  </w:style>
  <w:style w:type="paragraph" w:customStyle="1" w:styleId="xl40">
    <w:name w:val="xl40"/>
    <w:basedOn w:val="Norml"/>
    <w:pPr>
      <w:shd w:val="clear" w:color="auto" w:fill="FFFFFF"/>
      <w:spacing w:before="100" w:beforeAutospacing="1" w:after="100" w:afterAutospacing="1"/>
    </w:pPr>
    <w:rPr>
      <w:rFonts w:ascii="Arial Narrow" w:hAnsi="Arial Narrow"/>
      <w:color w:val="CCFFCC"/>
      <w:sz w:val="18"/>
      <w:szCs w:val="18"/>
    </w:rPr>
  </w:style>
  <w:style w:type="paragraph" w:customStyle="1" w:styleId="xl41">
    <w:name w:val="xl41"/>
    <w:basedOn w:val="Norml"/>
    <w:pPr>
      <w:shd w:val="clear" w:color="auto" w:fill="FFFFFF"/>
      <w:spacing w:before="100" w:beforeAutospacing="1" w:after="100" w:afterAutospacing="1"/>
    </w:pPr>
    <w:rPr>
      <w:rFonts w:ascii="Arial Narrow" w:hAnsi="Arial Narrow"/>
      <w:b/>
      <w:bCs/>
    </w:rPr>
  </w:style>
  <w:style w:type="paragraph" w:customStyle="1" w:styleId="xl42">
    <w:name w:val="xl42"/>
    <w:basedOn w:val="Norml"/>
    <w:pPr>
      <w:shd w:val="clear" w:color="auto" w:fill="FFFFFF"/>
      <w:spacing w:before="100" w:beforeAutospacing="1" w:after="100" w:afterAutospacing="1"/>
      <w:jc w:val="right"/>
    </w:pPr>
    <w:rPr>
      <w:rFonts w:ascii="Arial Narrow" w:hAnsi="Arial Narrow"/>
      <w:b/>
      <w:bCs/>
    </w:rPr>
  </w:style>
  <w:style w:type="paragraph" w:customStyle="1" w:styleId="xl43">
    <w:name w:val="xl43"/>
    <w:basedOn w:val="Norml"/>
    <w:pPr>
      <w:shd w:val="clear" w:color="auto" w:fill="FFFFFF"/>
      <w:spacing w:before="100" w:beforeAutospacing="1" w:after="100" w:afterAutospacing="1"/>
    </w:pPr>
    <w:rPr>
      <w:rFonts w:ascii="Arial Narrow" w:hAnsi="Arial Narrow"/>
      <w:b/>
      <w:bCs/>
    </w:rPr>
  </w:style>
  <w:style w:type="paragraph" w:customStyle="1" w:styleId="xl44">
    <w:name w:val="xl44"/>
    <w:basedOn w:val="Norml"/>
    <w:pPr>
      <w:shd w:val="clear" w:color="auto" w:fill="FFFFFF"/>
      <w:spacing w:before="100" w:beforeAutospacing="1" w:after="100" w:afterAutospacing="1"/>
    </w:pPr>
    <w:rPr>
      <w:rFonts w:ascii="Arial Narrow" w:hAnsi="Arial Narrow"/>
      <w:color w:val="800000"/>
    </w:rPr>
  </w:style>
  <w:style w:type="paragraph" w:customStyle="1" w:styleId="xl45">
    <w:name w:val="xl45"/>
    <w:basedOn w:val="Norml"/>
    <w:pPr>
      <w:shd w:val="clear" w:color="auto" w:fill="FFFFFF"/>
      <w:spacing w:before="100" w:beforeAutospacing="1" w:after="100" w:afterAutospacing="1"/>
    </w:pPr>
    <w:rPr>
      <w:rFonts w:ascii="Arial Narrow" w:hAnsi="Arial Narrow"/>
      <w:color w:val="800000"/>
    </w:rPr>
  </w:style>
  <w:style w:type="paragraph" w:customStyle="1" w:styleId="xl46">
    <w:name w:val="xl46"/>
    <w:basedOn w:val="Norml"/>
    <w:pPr>
      <w:shd w:val="clear" w:color="auto" w:fill="FFFFFF"/>
      <w:spacing w:before="100" w:beforeAutospacing="1" w:after="100" w:afterAutospacing="1"/>
    </w:pPr>
    <w:rPr>
      <w:rFonts w:ascii="Arial Narrow" w:hAnsi="Arial Narrow"/>
    </w:rPr>
  </w:style>
  <w:style w:type="paragraph" w:customStyle="1" w:styleId="xl47">
    <w:name w:val="xl47"/>
    <w:basedOn w:val="Norml"/>
    <w:pPr>
      <w:shd w:val="clear" w:color="auto" w:fill="FFFFFF"/>
      <w:spacing w:before="100" w:beforeAutospacing="1" w:after="100" w:afterAutospacing="1"/>
      <w:jc w:val="center"/>
    </w:pPr>
    <w:rPr>
      <w:rFonts w:ascii="Arial Narrow" w:hAnsi="Arial Narrow"/>
      <w:color w:val="800000"/>
    </w:rPr>
  </w:style>
  <w:style w:type="paragraph" w:customStyle="1" w:styleId="xl48">
    <w:name w:val="xl48"/>
    <w:basedOn w:val="Norml"/>
    <w:pPr>
      <w:shd w:val="clear" w:color="auto" w:fill="FFFFFF"/>
      <w:spacing w:before="100" w:beforeAutospacing="1" w:after="100" w:afterAutospacing="1"/>
      <w:textAlignment w:val="top"/>
    </w:pPr>
    <w:rPr>
      <w:rFonts w:ascii="Arial Narrow" w:hAnsi="Arial Narrow"/>
      <w:color w:val="800000"/>
    </w:rPr>
  </w:style>
  <w:style w:type="paragraph" w:customStyle="1" w:styleId="xl49">
    <w:name w:val="xl49"/>
    <w:basedOn w:val="Norml"/>
    <w:pPr>
      <w:shd w:val="clear" w:color="auto" w:fill="FFFFFF"/>
      <w:spacing w:before="100" w:beforeAutospacing="1" w:after="100" w:afterAutospacing="1"/>
      <w:textAlignment w:val="top"/>
    </w:pPr>
    <w:rPr>
      <w:rFonts w:ascii="Arial Narrow" w:hAnsi="Arial Narrow"/>
    </w:rPr>
  </w:style>
  <w:style w:type="paragraph" w:customStyle="1" w:styleId="xl50">
    <w:name w:val="xl50"/>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rPr>
  </w:style>
  <w:style w:type="paragraph" w:customStyle="1" w:styleId="xl51">
    <w:name w:val="xl51"/>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rPr>
  </w:style>
  <w:style w:type="paragraph" w:customStyle="1" w:styleId="xl52">
    <w:name w:val="xl52"/>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rPr>
  </w:style>
  <w:style w:type="paragraph" w:customStyle="1" w:styleId="xl53">
    <w:name w:val="xl53"/>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rPr>
  </w:style>
  <w:style w:type="paragraph" w:customStyle="1" w:styleId="xl54">
    <w:name w:val="xl54"/>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rPr>
  </w:style>
  <w:style w:type="paragraph" w:customStyle="1" w:styleId="xl55">
    <w:name w:val="xl55"/>
    <w:basedOn w:val="Norml"/>
    <w:pPr>
      <w:pBdr>
        <w:top w:val="single" w:sz="12" w:space="0" w:color="000000"/>
        <w:left w:val="single" w:sz="12" w:space="0" w:color="000000"/>
        <w:bottom w:val="single" w:sz="12" w:space="0" w:color="000000"/>
        <w:right w:val="single" w:sz="12" w:space="0" w:color="000000"/>
      </w:pBdr>
      <w:spacing w:before="100" w:beforeAutospacing="1" w:after="100" w:afterAutospacing="1"/>
      <w:textAlignment w:val="center"/>
    </w:pPr>
    <w:rPr>
      <w:rFonts w:ascii="Arial Narrow" w:hAnsi="Arial Narrow"/>
    </w:rPr>
  </w:style>
  <w:style w:type="paragraph" w:customStyle="1" w:styleId="xl56">
    <w:name w:val="xl56"/>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b/>
      <w:bCs/>
    </w:rPr>
  </w:style>
  <w:style w:type="paragraph" w:customStyle="1" w:styleId="xl57">
    <w:name w:val="xl57"/>
    <w:basedOn w:val="Norml"/>
    <w:pPr>
      <w:shd w:val="clear" w:color="auto" w:fill="FFFFFF"/>
      <w:spacing w:before="100" w:beforeAutospacing="1" w:after="100" w:afterAutospacing="1"/>
    </w:pPr>
    <w:rPr>
      <w:rFonts w:ascii="Arial Narrow" w:hAnsi="Arial Narrow"/>
      <w:b/>
      <w:bCs/>
    </w:rPr>
  </w:style>
  <w:style w:type="paragraph" w:customStyle="1" w:styleId="xl58">
    <w:name w:val="xl58"/>
    <w:basedOn w:val="Norml"/>
    <w:pPr>
      <w:shd w:val="clear" w:color="auto" w:fill="FFFFFF"/>
      <w:spacing w:before="100" w:beforeAutospacing="1" w:after="100" w:afterAutospacing="1"/>
    </w:pPr>
    <w:rPr>
      <w:rFonts w:ascii="Arial Narrow" w:hAnsi="Arial Narrow"/>
    </w:rPr>
  </w:style>
  <w:style w:type="paragraph" w:customStyle="1" w:styleId="xl59">
    <w:name w:val="xl59"/>
    <w:basedOn w:val="Norml"/>
    <w:pPr>
      <w:shd w:val="clear" w:color="auto" w:fill="FFFFFF"/>
      <w:spacing w:before="100" w:beforeAutospacing="1" w:after="100" w:afterAutospacing="1"/>
      <w:jc w:val="center"/>
    </w:pPr>
    <w:rPr>
      <w:rFonts w:ascii="Arial Narrow" w:hAnsi="Arial Narrow"/>
    </w:rPr>
  </w:style>
  <w:style w:type="paragraph" w:customStyle="1" w:styleId="xl60">
    <w:name w:val="xl60"/>
    <w:basedOn w:val="Norml"/>
    <w:pPr>
      <w:shd w:val="clear" w:color="auto" w:fill="FFFFFF"/>
      <w:spacing w:before="100" w:beforeAutospacing="1" w:after="100" w:afterAutospacing="1"/>
    </w:pPr>
    <w:rPr>
      <w:rFonts w:ascii="Arial Narrow" w:hAnsi="Arial Narrow"/>
      <w:color w:val="800000"/>
    </w:rPr>
  </w:style>
  <w:style w:type="paragraph" w:customStyle="1" w:styleId="xl61">
    <w:name w:val="xl61"/>
    <w:basedOn w:val="Norml"/>
    <w:pPr>
      <w:shd w:val="clear" w:color="auto" w:fill="FFFFFF"/>
      <w:spacing w:before="100" w:beforeAutospacing="1" w:after="100" w:afterAutospacing="1"/>
      <w:jc w:val="center"/>
    </w:pPr>
    <w:rPr>
      <w:rFonts w:ascii="Arial Narrow" w:hAnsi="Arial Narrow"/>
      <w:color w:val="CCFFCC"/>
    </w:rPr>
  </w:style>
  <w:style w:type="paragraph" w:styleId="Cm">
    <w:name w:val="Title"/>
    <w:basedOn w:val="Norml"/>
    <w:next w:val="Norml"/>
    <w:link w:val="CmChar"/>
    <w:uiPriority w:val="10"/>
    <w:qFormat/>
    <w:rsid w:val="00905731"/>
    <w:pPr>
      <w:pBdr>
        <w:top w:val="single" w:sz="8" w:space="10" w:color="A7BFDE"/>
        <w:bottom w:val="single" w:sz="24" w:space="15" w:color="9BBB59"/>
      </w:pBdr>
      <w:ind w:firstLine="0"/>
      <w:jc w:val="center"/>
    </w:pPr>
    <w:rPr>
      <w:rFonts w:ascii="Cambria" w:hAnsi="Cambria"/>
      <w:i/>
      <w:iCs/>
      <w:color w:val="243F60"/>
      <w:sz w:val="60"/>
      <w:szCs w:val="60"/>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Szvegtrzs">
    <w:name w:val="Body Text"/>
    <w:basedOn w:val="Norml"/>
    <w:pPr>
      <w:jc w:val="both"/>
    </w:pPr>
    <w:rPr>
      <w:rFonts w:ascii="Arial" w:hAnsi="Arial" w:cs="Arial"/>
    </w:rPr>
  </w:style>
  <w:style w:type="paragraph" w:styleId="Szvegtrzs2">
    <w:name w:val="Body Text 2"/>
    <w:basedOn w:val="Norml"/>
    <w:rPr>
      <w:rFonts w:ascii="Arial" w:hAnsi="Arial" w:cs="Arial"/>
      <w:sz w:val="20"/>
    </w:rPr>
  </w:style>
  <w:style w:type="paragraph" w:styleId="Szvegtrzsbehzssal">
    <w:name w:val="Body Text Indent"/>
    <w:basedOn w:val="Norml"/>
    <w:pPr>
      <w:ind w:left="1440"/>
    </w:pPr>
    <w:rPr>
      <w:rFonts w:ascii="Arial" w:hAnsi="Arial" w:cs="Arial"/>
    </w:rPr>
  </w:style>
  <w:style w:type="paragraph" w:styleId="Szvegtrzs3">
    <w:name w:val="Body Text 3"/>
    <w:basedOn w:val="Norml"/>
    <w:pPr>
      <w:jc w:val="both"/>
    </w:pPr>
    <w:rPr>
      <w:rFonts w:ascii="Arial" w:hAnsi="Arial" w:cs="Arial"/>
    </w:rPr>
  </w:style>
  <w:style w:type="character" w:styleId="Oldalszm">
    <w:name w:val="page number"/>
    <w:basedOn w:val="Bekezdsalapbettpusa"/>
  </w:style>
  <w:style w:type="paragraph" w:styleId="TJ1">
    <w:name w:val="toc 1"/>
    <w:basedOn w:val="Norml"/>
    <w:next w:val="Norml"/>
    <w:autoRedefine/>
    <w:uiPriority w:val="39"/>
  </w:style>
  <w:style w:type="paragraph" w:styleId="TJ2">
    <w:name w:val="toc 2"/>
    <w:basedOn w:val="Norml"/>
    <w:next w:val="Norml"/>
    <w:autoRedefine/>
    <w:uiPriority w:val="39"/>
    <w:pPr>
      <w:ind w:left="240"/>
    </w:pPr>
  </w:style>
  <w:style w:type="paragraph" w:styleId="TJ3">
    <w:name w:val="toc 3"/>
    <w:basedOn w:val="Norml"/>
    <w:next w:val="Norml"/>
    <w:autoRedefine/>
    <w:semiHidden/>
    <w:pPr>
      <w:ind w:left="480"/>
    </w:pPr>
  </w:style>
  <w:style w:type="paragraph" w:styleId="TJ4">
    <w:name w:val="toc 4"/>
    <w:basedOn w:val="Norml"/>
    <w:next w:val="Norml"/>
    <w:autoRedefine/>
    <w:semiHidden/>
    <w:pPr>
      <w:ind w:left="720"/>
    </w:pPr>
  </w:style>
  <w:style w:type="paragraph" w:styleId="TJ5">
    <w:name w:val="toc 5"/>
    <w:basedOn w:val="Norml"/>
    <w:next w:val="Norml"/>
    <w:autoRedefine/>
    <w:semiHidden/>
    <w:pPr>
      <w:ind w:left="960"/>
    </w:p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character" w:styleId="Hiperhivatkozs">
    <w:name w:val="Hyperlink"/>
    <w:uiPriority w:val="99"/>
    <w:rPr>
      <w:color w:val="0000FF"/>
      <w:u w:val="single"/>
    </w:rPr>
  </w:style>
  <w:style w:type="character" w:styleId="Mrltotthiperhivatkozs">
    <w:name w:val="FollowedHyperlink"/>
    <w:rPr>
      <w:color w:val="800080"/>
      <w:u w:val="single"/>
    </w:rPr>
  </w:style>
  <w:style w:type="paragraph" w:styleId="Buborkszveg">
    <w:name w:val="Balloon Text"/>
    <w:basedOn w:val="Norml"/>
    <w:semiHidden/>
    <w:rPr>
      <w:rFonts w:ascii="Tahoma" w:hAnsi="Tahoma" w:cs="Tahoma"/>
      <w:sz w:val="16"/>
      <w:szCs w:val="16"/>
    </w:rPr>
  </w:style>
  <w:style w:type="character" w:styleId="Jegyzethivatkozs">
    <w:name w:val="annotation reference"/>
    <w:semiHidden/>
    <w:rPr>
      <w:sz w:val="16"/>
      <w:szCs w:val="16"/>
    </w:rPr>
  </w:style>
  <w:style w:type="paragraph" w:styleId="Jegyzetszveg">
    <w:name w:val="annotation text"/>
    <w:basedOn w:val="Norml"/>
    <w:link w:val="JegyzetszvegChar"/>
    <w:semiHidden/>
    <w:rPr>
      <w:sz w:val="20"/>
      <w:szCs w:val="20"/>
    </w:rPr>
  </w:style>
  <w:style w:type="paragraph" w:customStyle="1" w:styleId="Szvegtrzs21">
    <w:name w:val="Szövegtörzs 21"/>
    <w:basedOn w:val="Norml"/>
    <w:pPr>
      <w:tabs>
        <w:tab w:val="left" w:pos="850"/>
      </w:tabs>
      <w:overflowPunct w:val="0"/>
      <w:autoSpaceDE w:val="0"/>
      <w:autoSpaceDN w:val="0"/>
      <w:adjustRightInd w:val="0"/>
      <w:textAlignment w:val="baseline"/>
    </w:pPr>
    <w:rPr>
      <w:b/>
      <w:szCs w:val="20"/>
      <w:lang w:val="fr-BE"/>
    </w:rPr>
  </w:style>
  <w:style w:type="character" w:customStyle="1" w:styleId="Hiperhivatkozs1">
    <w:name w:val="Hiperhivatkozás1"/>
    <w:rPr>
      <w:color w:val="0000FF"/>
      <w:u w:val="single"/>
    </w:rPr>
  </w:style>
  <w:style w:type="table" w:styleId="Rcsostblzat">
    <w:name w:val="Table Grid"/>
    <w:basedOn w:val="Normltblz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uiPriority w:val="9"/>
    <w:rsid w:val="00273667"/>
    <w:rPr>
      <w:rFonts w:cs="Arial"/>
      <w:b/>
      <w:bCs/>
      <w:color w:val="365F91"/>
      <w:sz w:val="24"/>
      <w:szCs w:val="24"/>
    </w:rPr>
  </w:style>
  <w:style w:type="character" w:customStyle="1" w:styleId="Cmsor2Char">
    <w:name w:val="Címsor 2 Char"/>
    <w:link w:val="Cmsor2"/>
    <w:uiPriority w:val="9"/>
    <w:rsid w:val="00905731"/>
    <w:rPr>
      <w:rFonts w:ascii="Cambria" w:eastAsia="Times New Roman" w:hAnsi="Cambria" w:cs="Times New Roman"/>
      <w:color w:val="365F91"/>
      <w:sz w:val="24"/>
      <w:szCs w:val="24"/>
    </w:rPr>
  </w:style>
  <w:style w:type="character" w:customStyle="1" w:styleId="Cmsor3Char">
    <w:name w:val="Címsor 3 Char"/>
    <w:link w:val="Cmsor3"/>
    <w:uiPriority w:val="9"/>
    <w:rsid w:val="00905731"/>
    <w:rPr>
      <w:rFonts w:ascii="Cambria" w:eastAsia="Times New Roman" w:hAnsi="Cambria" w:cs="Times New Roman"/>
      <w:color w:val="4F81BD"/>
      <w:sz w:val="24"/>
      <w:szCs w:val="24"/>
    </w:rPr>
  </w:style>
  <w:style w:type="character" w:customStyle="1" w:styleId="Cmsor4Char">
    <w:name w:val="Címsor 4 Char"/>
    <w:link w:val="Cmsor4"/>
    <w:uiPriority w:val="9"/>
    <w:rsid w:val="00905731"/>
    <w:rPr>
      <w:rFonts w:ascii="Cambria" w:eastAsia="Times New Roman" w:hAnsi="Cambria" w:cs="Times New Roman"/>
      <w:i/>
      <w:iCs/>
      <w:color w:val="4F81BD"/>
      <w:sz w:val="24"/>
      <w:szCs w:val="24"/>
    </w:rPr>
  </w:style>
  <w:style w:type="character" w:customStyle="1" w:styleId="Cmsor5Char">
    <w:name w:val="Címsor 5 Char"/>
    <w:link w:val="Cmsor5"/>
    <w:uiPriority w:val="9"/>
    <w:rsid w:val="00905731"/>
    <w:rPr>
      <w:rFonts w:ascii="Cambria" w:eastAsia="Times New Roman" w:hAnsi="Cambria" w:cs="Times New Roman"/>
      <w:color w:val="4F81BD"/>
    </w:rPr>
  </w:style>
  <w:style w:type="character" w:customStyle="1" w:styleId="Cmsor6Char">
    <w:name w:val="Címsor 6 Char"/>
    <w:link w:val="Cmsor6"/>
    <w:uiPriority w:val="9"/>
    <w:semiHidden/>
    <w:rsid w:val="00905731"/>
    <w:rPr>
      <w:rFonts w:ascii="Cambria" w:eastAsia="Times New Roman" w:hAnsi="Cambria" w:cs="Times New Roman"/>
      <w:i/>
      <w:iCs/>
      <w:color w:val="4F81BD"/>
    </w:rPr>
  </w:style>
  <w:style w:type="character" w:customStyle="1" w:styleId="Cmsor7Char">
    <w:name w:val="Címsor 7 Char"/>
    <w:link w:val="Cmsor7"/>
    <w:uiPriority w:val="9"/>
    <w:semiHidden/>
    <w:rsid w:val="00905731"/>
    <w:rPr>
      <w:rFonts w:ascii="Cambria" w:eastAsia="Times New Roman" w:hAnsi="Cambria" w:cs="Times New Roman"/>
      <w:b/>
      <w:bCs/>
      <w:color w:val="9BBB59"/>
      <w:sz w:val="20"/>
      <w:szCs w:val="20"/>
    </w:rPr>
  </w:style>
  <w:style w:type="character" w:customStyle="1" w:styleId="Cmsor8Char">
    <w:name w:val="Címsor 8 Char"/>
    <w:link w:val="Cmsor8"/>
    <w:uiPriority w:val="9"/>
    <w:semiHidden/>
    <w:rsid w:val="00905731"/>
    <w:rPr>
      <w:rFonts w:ascii="Cambria" w:eastAsia="Times New Roman" w:hAnsi="Cambria" w:cs="Times New Roman"/>
      <w:b/>
      <w:bCs/>
      <w:i/>
      <w:iCs/>
      <w:color w:val="9BBB59"/>
      <w:sz w:val="20"/>
      <w:szCs w:val="20"/>
    </w:rPr>
  </w:style>
  <w:style w:type="character" w:customStyle="1" w:styleId="Cmsor9Char">
    <w:name w:val="Címsor 9 Char"/>
    <w:link w:val="Cmsor9"/>
    <w:uiPriority w:val="9"/>
    <w:semiHidden/>
    <w:rsid w:val="00905731"/>
    <w:rPr>
      <w:rFonts w:ascii="Cambria" w:eastAsia="Times New Roman" w:hAnsi="Cambria" w:cs="Times New Roman"/>
      <w:i/>
      <w:iCs/>
      <w:color w:val="9BBB59"/>
      <w:sz w:val="20"/>
      <w:szCs w:val="20"/>
    </w:rPr>
  </w:style>
  <w:style w:type="paragraph" w:styleId="Kpalrs">
    <w:name w:val="caption"/>
    <w:basedOn w:val="Norml"/>
    <w:next w:val="Norml"/>
    <w:uiPriority w:val="35"/>
    <w:semiHidden/>
    <w:unhideWhenUsed/>
    <w:qFormat/>
    <w:rsid w:val="00905731"/>
    <w:rPr>
      <w:b/>
      <w:bCs/>
      <w:sz w:val="18"/>
      <w:szCs w:val="18"/>
    </w:rPr>
  </w:style>
  <w:style w:type="character" w:customStyle="1" w:styleId="CmChar">
    <w:name w:val="Cím Char"/>
    <w:link w:val="Cm"/>
    <w:uiPriority w:val="10"/>
    <w:rsid w:val="00905731"/>
    <w:rPr>
      <w:rFonts w:ascii="Cambria" w:eastAsia="Times New Roman" w:hAnsi="Cambria" w:cs="Times New Roman"/>
      <w:i/>
      <w:iCs/>
      <w:color w:val="243F60"/>
      <w:sz w:val="60"/>
      <w:szCs w:val="60"/>
    </w:rPr>
  </w:style>
  <w:style w:type="paragraph" w:styleId="Alcm">
    <w:name w:val="Subtitle"/>
    <w:basedOn w:val="Norml"/>
    <w:next w:val="Norml"/>
    <w:link w:val="AlcmChar"/>
    <w:uiPriority w:val="11"/>
    <w:qFormat/>
    <w:rsid w:val="00905731"/>
    <w:pPr>
      <w:spacing w:before="200" w:after="900"/>
      <w:ind w:firstLine="0"/>
      <w:jc w:val="right"/>
    </w:pPr>
    <w:rPr>
      <w:i/>
      <w:iCs/>
      <w:sz w:val="24"/>
      <w:szCs w:val="24"/>
    </w:rPr>
  </w:style>
  <w:style w:type="character" w:customStyle="1" w:styleId="AlcmChar">
    <w:name w:val="Alcím Char"/>
    <w:link w:val="Alcm"/>
    <w:uiPriority w:val="11"/>
    <w:rsid w:val="00905731"/>
    <w:rPr>
      <w:rFonts w:ascii="Calibri"/>
      <w:i/>
      <w:iCs/>
      <w:sz w:val="24"/>
      <w:szCs w:val="24"/>
    </w:rPr>
  </w:style>
  <w:style w:type="character" w:styleId="Kiemels2">
    <w:name w:val="Strong"/>
    <w:uiPriority w:val="22"/>
    <w:qFormat/>
    <w:rsid w:val="00905731"/>
    <w:rPr>
      <w:b/>
      <w:bCs/>
      <w:spacing w:val="0"/>
    </w:rPr>
  </w:style>
  <w:style w:type="character" w:styleId="Kiemels">
    <w:name w:val="Emphasis"/>
    <w:uiPriority w:val="20"/>
    <w:qFormat/>
    <w:rsid w:val="00905731"/>
    <w:rPr>
      <w:b/>
      <w:bCs/>
      <w:i/>
      <w:iCs/>
      <w:color w:val="5A5A5A"/>
    </w:rPr>
  </w:style>
  <w:style w:type="paragraph" w:styleId="Nincstrkz">
    <w:name w:val="No Spacing"/>
    <w:basedOn w:val="Norml"/>
    <w:link w:val="NincstrkzChar"/>
    <w:uiPriority w:val="1"/>
    <w:qFormat/>
    <w:rsid w:val="00905731"/>
    <w:pPr>
      <w:ind w:firstLine="0"/>
    </w:pPr>
  </w:style>
  <w:style w:type="character" w:customStyle="1" w:styleId="NincstrkzChar">
    <w:name w:val="Nincs térköz Char"/>
    <w:link w:val="Nincstrkz"/>
    <w:uiPriority w:val="1"/>
    <w:rsid w:val="00905731"/>
  </w:style>
  <w:style w:type="paragraph" w:styleId="Listaszerbekezds">
    <w:name w:val="List Paragraph"/>
    <w:basedOn w:val="Norml"/>
    <w:uiPriority w:val="34"/>
    <w:qFormat/>
    <w:rsid w:val="00905731"/>
    <w:pPr>
      <w:ind w:left="720"/>
      <w:contextualSpacing/>
    </w:pPr>
  </w:style>
  <w:style w:type="paragraph" w:styleId="Idzet">
    <w:name w:val="Quote"/>
    <w:basedOn w:val="Norml"/>
    <w:next w:val="Norml"/>
    <w:link w:val="IdzetChar"/>
    <w:uiPriority w:val="29"/>
    <w:qFormat/>
    <w:rsid w:val="00905731"/>
    <w:rPr>
      <w:rFonts w:ascii="Cambria" w:hAnsi="Cambria"/>
      <w:i/>
      <w:iCs/>
      <w:color w:val="5A5A5A"/>
    </w:rPr>
  </w:style>
  <w:style w:type="character" w:customStyle="1" w:styleId="IdzetChar">
    <w:name w:val="Idézet Char"/>
    <w:link w:val="Idzet"/>
    <w:uiPriority w:val="29"/>
    <w:rsid w:val="00905731"/>
    <w:rPr>
      <w:rFonts w:ascii="Cambria" w:eastAsia="Times New Roman" w:hAnsi="Cambria" w:cs="Times New Roman"/>
      <w:i/>
      <w:iCs/>
      <w:color w:val="5A5A5A"/>
    </w:rPr>
  </w:style>
  <w:style w:type="paragraph" w:styleId="Kiemeltidzet">
    <w:name w:val="Intense Quote"/>
    <w:basedOn w:val="Norml"/>
    <w:next w:val="Norml"/>
    <w:link w:val="KiemeltidzetChar"/>
    <w:uiPriority w:val="30"/>
    <w:qFormat/>
    <w:rsid w:val="0090573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KiemeltidzetChar">
    <w:name w:val="Kiemelt idézet Char"/>
    <w:link w:val="Kiemeltidzet"/>
    <w:uiPriority w:val="30"/>
    <w:rsid w:val="00905731"/>
    <w:rPr>
      <w:rFonts w:ascii="Cambria" w:eastAsia="Times New Roman" w:hAnsi="Cambria" w:cs="Times New Roman"/>
      <w:i/>
      <w:iCs/>
      <w:color w:val="FFFFFF"/>
      <w:sz w:val="24"/>
      <w:szCs w:val="24"/>
      <w:shd w:val="clear" w:color="auto" w:fill="4F81BD"/>
    </w:rPr>
  </w:style>
  <w:style w:type="character" w:styleId="Finomkiemels">
    <w:name w:val="Subtle Emphasis"/>
    <w:uiPriority w:val="19"/>
    <w:qFormat/>
    <w:rsid w:val="00905731"/>
    <w:rPr>
      <w:i/>
      <w:iCs/>
      <w:color w:val="5A5A5A"/>
    </w:rPr>
  </w:style>
  <w:style w:type="character" w:styleId="Ershangslyozs">
    <w:name w:val="Intense Emphasis"/>
    <w:uiPriority w:val="21"/>
    <w:qFormat/>
    <w:rsid w:val="00905731"/>
    <w:rPr>
      <w:b/>
      <w:bCs/>
      <w:i/>
      <w:iCs/>
      <w:color w:val="4F81BD"/>
      <w:sz w:val="22"/>
      <w:szCs w:val="22"/>
    </w:rPr>
  </w:style>
  <w:style w:type="character" w:styleId="Finomhivatkozs">
    <w:name w:val="Subtle Reference"/>
    <w:uiPriority w:val="31"/>
    <w:qFormat/>
    <w:rsid w:val="00905731"/>
    <w:rPr>
      <w:color w:val="auto"/>
      <w:u w:val="single" w:color="9BBB59"/>
    </w:rPr>
  </w:style>
  <w:style w:type="character" w:styleId="Ershivatkozs">
    <w:name w:val="Intense Reference"/>
    <w:uiPriority w:val="32"/>
    <w:qFormat/>
    <w:rsid w:val="00905731"/>
    <w:rPr>
      <w:b/>
      <w:bCs/>
      <w:color w:val="76923C"/>
      <w:u w:val="single" w:color="9BBB59"/>
    </w:rPr>
  </w:style>
  <w:style w:type="character" w:styleId="Knyvcme">
    <w:name w:val="Book Title"/>
    <w:uiPriority w:val="33"/>
    <w:qFormat/>
    <w:rsid w:val="00905731"/>
    <w:rPr>
      <w:rFonts w:ascii="Cambria" w:eastAsia="Times New Roman" w:hAnsi="Cambria" w:cs="Times New Roman"/>
      <w:b/>
      <w:bCs/>
      <w:i/>
      <w:iCs/>
      <w:color w:val="auto"/>
    </w:rPr>
  </w:style>
  <w:style w:type="paragraph" w:styleId="Tartalomjegyzkcmsora">
    <w:name w:val="TOC Heading"/>
    <w:basedOn w:val="Cmsor1"/>
    <w:next w:val="Norml"/>
    <w:uiPriority w:val="39"/>
    <w:semiHidden/>
    <w:unhideWhenUsed/>
    <w:qFormat/>
    <w:rsid w:val="00905731"/>
    <w:pPr>
      <w:outlineLvl w:val="9"/>
    </w:pPr>
    <w:rPr>
      <w:rFonts w:ascii="Cambria" w:hAnsi="Cambria" w:cs="Times New Roman"/>
      <w:lang w:bidi="en-US"/>
    </w:rPr>
  </w:style>
  <w:style w:type="paragraph" w:styleId="Megjegyzstrgya">
    <w:name w:val="annotation subject"/>
    <w:basedOn w:val="Jegyzetszveg"/>
    <w:next w:val="Jegyzetszveg"/>
    <w:link w:val="MegjegyzstrgyaChar"/>
    <w:rsid w:val="00FD5A45"/>
    <w:rPr>
      <w:b/>
      <w:bCs/>
    </w:rPr>
  </w:style>
  <w:style w:type="character" w:customStyle="1" w:styleId="JegyzetszvegChar">
    <w:name w:val="Jegyzetszöveg Char"/>
    <w:link w:val="Jegyzetszveg"/>
    <w:semiHidden/>
    <w:rsid w:val="00FD5A45"/>
    <w:rPr>
      <w:sz w:val="20"/>
      <w:szCs w:val="20"/>
    </w:rPr>
  </w:style>
  <w:style w:type="character" w:customStyle="1" w:styleId="MegjegyzstrgyaChar">
    <w:name w:val="Megjegyzés tárgya Char"/>
    <w:link w:val="Megjegyzstrgya"/>
    <w:rsid w:val="00FD5A45"/>
    <w:rPr>
      <w:b/>
      <w:bCs/>
      <w:sz w:val="20"/>
      <w:szCs w:val="20"/>
    </w:rPr>
  </w:style>
  <w:style w:type="table" w:styleId="Oszlopostblzat2">
    <w:name w:val="Table Columns 2"/>
    <w:basedOn w:val="Normltblzat"/>
    <w:rsid w:val="00921A63"/>
    <w:pPr>
      <w:ind w:firstLine="3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ilgosrnykols5jellszn">
    <w:name w:val="Light Shading Accent 5"/>
    <w:basedOn w:val="Normltblzat"/>
    <w:uiPriority w:val="60"/>
    <w:rsid w:val="00921A6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lgosrnykols4jellszn">
    <w:name w:val="Light Shading Accent 4"/>
    <w:basedOn w:val="Normltblzat"/>
    <w:uiPriority w:val="60"/>
    <w:rsid w:val="00E229B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lgosrcs5jellszn">
    <w:name w:val="Light Grid Accent 5"/>
    <w:basedOn w:val="Normltblzat"/>
    <w:uiPriority w:val="62"/>
    <w:rsid w:val="00892B2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u-HU" w:eastAsia="hu-H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05731"/>
    <w:pPr>
      <w:ind w:firstLine="360"/>
    </w:pPr>
    <w:rPr>
      <w:sz w:val="22"/>
      <w:szCs w:val="22"/>
    </w:rPr>
  </w:style>
  <w:style w:type="paragraph" w:styleId="Cmsor1">
    <w:name w:val="heading 1"/>
    <w:basedOn w:val="Norml"/>
    <w:next w:val="Norml"/>
    <w:link w:val="Cmsor1Char"/>
    <w:uiPriority w:val="9"/>
    <w:qFormat/>
    <w:rsid w:val="00273667"/>
    <w:pPr>
      <w:pBdr>
        <w:bottom w:val="single" w:sz="12" w:space="1" w:color="365F91"/>
      </w:pBdr>
      <w:spacing w:before="600" w:after="240"/>
      <w:ind w:firstLine="0"/>
      <w:outlineLvl w:val="0"/>
    </w:pPr>
    <w:rPr>
      <w:rFonts w:cs="Arial"/>
      <w:b/>
      <w:bCs/>
      <w:color w:val="365F91"/>
      <w:sz w:val="24"/>
      <w:szCs w:val="24"/>
    </w:rPr>
  </w:style>
  <w:style w:type="paragraph" w:styleId="Cmsor2">
    <w:name w:val="heading 2"/>
    <w:basedOn w:val="Norml"/>
    <w:next w:val="Norml"/>
    <w:link w:val="Cmsor2Char"/>
    <w:uiPriority w:val="9"/>
    <w:unhideWhenUsed/>
    <w:qFormat/>
    <w:rsid w:val="00905731"/>
    <w:pPr>
      <w:pBdr>
        <w:bottom w:val="single" w:sz="8" w:space="1" w:color="4F81BD"/>
      </w:pBdr>
      <w:spacing w:before="200" w:after="80"/>
      <w:ind w:firstLine="0"/>
      <w:outlineLvl w:val="1"/>
    </w:pPr>
    <w:rPr>
      <w:rFonts w:ascii="Cambria" w:hAnsi="Cambria"/>
      <w:color w:val="365F91"/>
      <w:sz w:val="24"/>
      <w:szCs w:val="24"/>
    </w:rPr>
  </w:style>
  <w:style w:type="paragraph" w:styleId="Cmsor3">
    <w:name w:val="heading 3"/>
    <w:basedOn w:val="Norml"/>
    <w:next w:val="Norml"/>
    <w:link w:val="Cmsor3Char"/>
    <w:uiPriority w:val="9"/>
    <w:unhideWhenUsed/>
    <w:qFormat/>
    <w:rsid w:val="00905731"/>
    <w:pPr>
      <w:pBdr>
        <w:bottom w:val="single" w:sz="4" w:space="1" w:color="95B3D7"/>
      </w:pBdr>
      <w:spacing w:before="200" w:after="80"/>
      <w:ind w:firstLine="0"/>
      <w:outlineLvl w:val="2"/>
    </w:pPr>
    <w:rPr>
      <w:rFonts w:ascii="Cambria" w:hAnsi="Cambria"/>
      <w:color w:val="4F81BD"/>
      <w:sz w:val="24"/>
      <w:szCs w:val="24"/>
    </w:rPr>
  </w:style>
  <w:style w:type="paragraph" w:styleId="Cmsor4">
    <w:name w:val="heading 4"/>
    <w:basedOn w:val="Norml"/>
    <w:next w:val="Norml"/>
    <w:link w:val="Cmsor4Char"/>
    <w:uiPriority w:val="9"/>
    <w:unhideWhenUsed/>
    <w:qFormat/>
    <w:rsid w:val="00905731"/>
    <w:pPr>
      <w:pBdr>
        <w:bottom w:val="single" w:sz="4" w:space="2" w:color="B8CCE4"/>
      </w:pBdr>
      <w:spacing w:before="200" w:after="80"/>
      <w:ind w:firstLine="0"/>
      <w:outlineLvl w:val="3"/>
    </w:pPr>
    <w:rPr>
      <w:rFonts w:ascii="Cambria" w:hAnsi="Cambria"/>
      <w:i/>
      <w:iCs/>
      <w:color w:val="4F81BD"/>
      <w:sz w:val="24"/>
      <w:szCs w:val="24"/>
    </w:rPr>
  </w:style>
  <w:style w:type="paragraph" w:styleId="Cmsor5">
    <w:name w:val="heading 5"/>
    <w:basedOn w:val="Norml"/>
    <w:next w:val="Norml"/>
    <w:link w:val="Cmsor5Char"/>
    <w:uiPriority w:val="9"/>
    <w:unhideWhenUsed/>
    <w:qFormat/>
    <w:rsid w:val="00905731"/>
    <w:pPr>
      <w:spacing w:before="200" w:after="80"/>
      <w:ind w:firstLine="0"/>
      <w:outlineLvl w:val="4"/>
    </w:pPr>
    <w:rPr>
      <w:rFonts w:ascii="Cambria" w:hAnsi="Cambria"/>
      <w:color w:val="4F81BD"/>
    </w:rPr>
  </w:style>
  <w:style w:type="paragraph" w:styleId="Cmsor6">
    <w:name w:val="heading 6"/>
    <w:basedOn w:val="Norml"/>
    <w:next w:val="Norml"/>
    <w:link w:val="Cmsor6Char"/>
    <w:uiPriority w:val="9"/>
    <w:semiHidden/>
    <w:unhideWhenUsed/>
    <w:qFormat/>
    <w:rsid w:val="00905731"/>
    <w:pPr>
      <w:spacing w:before="280" w:after="100"/>
      <w:ind w:firstLine="0"/>
      <w:outlineLvl w:val="5"/>
    </w:pPr>
    <w:rPr>
      <w:rFonts w:ascii="Cambria" w:hAnsi="Cambria"/>
      <w:i/>
      <w:iCs/>
      <w:color w:val="4F81BD"/>
    </w:rPr>
  </w:style>
  <w:style w:type="paragraph" w:styleId="Cmsor7">
    <w:name w:val="heading 7"/>
    <w:basedOn w:val="Norml"/>
    <w:next w:val="Norml"/>
    <w:link w:val="Cmsor7Char"/>
    <w:uiPriority w:val="9"/>
    <w:semiHidden/>
    <w:unhideWhenUsed/>
    <w:qFormat/>
    <w:rsid w:val="00905731"/>
    <w:pPr>
      <w:spacing w:before="320" w:after="100"/>
      <w:ind w:firstLine="0"/>
      <w:outlineLvl w:val="6"/>
    </w:pPr>
    <w:rPr>
      <w:rFonts w:ascii="Cambria" w:hAnsi="Cambria"/>
      <w:b/>
      <w:bCs/>
      <w:color w:val="9BBB59"/>
      <w:sz w:val="20"/>
      <w:szCs w:val="20"/>
    </w:rPr>
  </w:style>
  <w:style w:type="paragraph" w:styleId="Cmsor8">
    <w:name w:val="heading 8"/>
    <w:basedOn w:val="Norml"/>
    <w:next w:val="Norml"/>
    <w:link w:val="Cmsor8Char"/>
    <w:uiPriority w:val="9"/>
    <w:semiHidden/>
    <w:unhideWhenUsed/>
    <w:qFormat/>
    <w:rsid w:val="00905731"/>
    <w:pPr>
      <w:spacing w:before="320" w:after="100"/>
      <w:ind w:firstLine="0"/>
      <w:outlineLvl w:val="7"/>
    </w:pPr>
    <w:rPr>
      <w:rFonts w:ascii="Cambria" w:hAnsi="Cambria"/>
      <w:b/>
      <w:bCs/>
      <w:i/>
      <w:iCs/>
      <w:color w:val="9BBB59"/>
      <w:sz w:val="20"/>
      <w:szCs w:val="20"/>
    </w:rPr>
  </w:style>
  <w:style w:type="paragraph" w:styleId="Cmsor9">
    <w:name w:val="heading 9"/>
    <w:basedOn w:val="Norml"/>
    <w:next w:val="Norml"/>
    <w:link w:val="Cmsor9Char"/>
    <w:uiPriority w:val="9"/>
    <w:semiHidden/>
    <w:unhideWhenUsed/>
    <w:qFormat/>
    <w:rsid w:val="00905731"/>
    <w:pPr>
      <w:spacing w:before="320" w:after="100"/>
      <w:ind w:firstLine="0"/>
      <w:outlineLvl w:val="8"/>
    </w:pPr>
    <w:rPr>
      <w:rFonts w:ascii="Cambria" w:hAnsi="Cambria"/>
      <w:i/>
      <w:iCs/>
      <w:color w:val="9BBB59"/>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xl35">
    <w:name w:val="xl35"/>
    <w:basedOn w:val="Norml"/>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Arial" w:hAnsi="Arial" w:cs="Arial"/>
      <w:color w:val="000000"/>
    </w:rPr>
  </w:style>
  <w:style w:type="paragraph" w:customStyle="1" w:styleId="xl36">
    <w:name w:val="xl36"/>
    <w:basedOn w:val="Norm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pPr>
    <w:rPr>
      <w:rFonts w:ascii="Arial" w:hAnsi="Arial" w:cs="Arial"/>
      <w:color w:val="000000"/>
    </w:rPr>
  </w:style>
  <w:style w:type="paragraph" w:customStyle="1" w:styleId="font5">
    <w:name w:val="font5"/>
    <w:basedOn w:val="Norml"/>
    <w:pPr>
      <w:spacing w:before="100" w:beforeAutospacing="1" w:after="100" w:afterAutospacing="1"/>
    </w:pPr>
    <w:rPr>
      <w:rFonts w:ascii="Tahoma" w:hAnsi="Tahoma" w:cs="Tahoma"/>
      <w:color w:val="000000"/>
      <w:sz w:val="16"/>
      <w:szCs w:val="16"/>
    </w:rPr>
  </w:style>
  <w:style w:type="paragraph" w:customStyle="1" w:styleId="font6">
    <w:name w:val="font6"/>
    <w:basedOn w:val="Norml"/>
    <w:pPr>
      <w:spacing w:before="100" w:beforeAutospacing="1" w:after="100" w:afterAutospacing="1"/>
    </w:pPr>
    <w:rPr>
      <w:rFonts w:ascii="Tahoma" w:hAnsi="Tahoma" w:cs="Tahoma"/>
      <w:b/>
      <w:bCs/>
      <w:color w:val="000000"/>
      <w:sz w:val="16"/>
      <w:szCs w:val="16"/>
    </w:rPr>
  </w:style>
  <w:style w:type="paragraph" w:customStyle="1" w:styleId="font7">
    <w:name w:val="font7"/>
    <w:basedOn w:val="Norml"/>
    <w:pPr>
      <w:spacing w:before="100" w:beforeAutospacing="1" w:after="100" w:afterAutospacing="1"/>
    </w:pPr>
    <w:rPr>
      <w:rFonts w:ascii="Arial Narrow" w:hAnsi="Arial Narrow"/>
    </w:rPr>
  </w:style>
  <w:style w:type="paragraph" w:customStyle="1" w:styleId="xl37">
    <w:name w:val="xl37"/>
    <w:basedOn w:val="Norml"/>
    <w:pPr>
      <w:shd w:val="clear" w:color="auto" w:fill="FFFFFF"/>
      <w:spacing w:before="100" w:beforeAutospacing="1" w:after="100" w:afterAutospacing="1"/>
    </w:pPr>
    <w:rPr>
      <w:rFonts w:ascii="Arial Narrow" w:hAnsi="Arial Narrow"/>
      <w:sz w:val="18"/>
      <w:szCs w:val="18"/>
    </w:rPr>
  </w:style>
  <w:style w:type="paragraph" w:customStyle="1" w:styleId="xl38">
    <w:name w:val="xl38"/>
    <w:basedOn w:val="Norml"/>
    <w:pPr>
      <w:shd w:val="clear" w:color="auto" w:fill="FFFFFF"/>
      <w:spacing w:before="100" w:beforeAutospacing="1" w:after="100" w:afterAutospacing="1"/>
      <w:jc w:val="right"/>
    </w:pPr>
    <w:rPr>
      <w:rFonts w:ascii="Arial Narrow" w:hAnsi="Arial Narrow"/>
      <w:color w:val="800000"/>
      <w:sz w:val="18"/>
      <w:szCs w:val="18"/>
    </w:rPr>
  </w:style>
  <w:style w:type="paragraph" w:customStyle="1" w:styleId="xl39">
    <w:name w:val="xl39"/>
    <w:basedOn w:val="Norml"/>
    <w:pPr>
      <w:shd w:val="clear" w:color="auto" w:fill="FFFFFF"/>
      <w:spacing w:before="100" w:beforeAutospacing="1" w:after="100" w:afterAutospacing="1"/>
      <w:jc w:val="center"/>
    </w:pPr>
    <w:rPr>
      <w:rFonts w:ascii="Arial Narrow" w:hAnsi="Arial Narrow"/>
      <w:color w:val="CCFFCC"/>
      <w:sz w:val="18"/>
      <w:szCs w:val="18"/>
    </w:rPr>
  </w:style>
  <w:style w:type="paragraph" w:customStyle="1" w:styleId="xl40">
    <w:name w:val="xl40"/>
    <w:basedOn w:val="Norml"/>
    <w:pPr>
      <w:shd w:val="clear" w:color="auto" w:fill="FFFFFF"/>
      <w:spacing w:before="100" w:beforeAutospacing="1" w:after="100" w:afterAutospacing="1"/>
    </w:pPr>
    <w:rPr>
      <w:rFonts w:ascii="Arial Narrow" w:hAnsi="Arial Narrow"/>
      <w:color w:val="CCFFCC"/>
      <w:sz w:val="18"/>
      <w:szCs w:val="18"/>
    </w:rPr>
  </w:style>
  <w:style w:type="paragraph" w:customStyle="1" w:styleId="xl41">
    <w:name w:val="xl41"/>
    <w:basedOn w:val="Norml"/>
    <w:pPr>
      <w:shd w:val="clear" w:color="auto" w:fill="FFFFFF"/>
      <w:spacing w:before="100" w:beforeAutospacing="1" w:after="100" w:afterAutospacing="1"/>
    </w:pPr>
    <w:rPr>
      <w:rFonts w:ascii="Arial Narrow" w:hAnsi="Arial Narrow"/>
      <w:b/>
      <w:bCs/>
    </w:rPr>
  </w:style>
  <w:style w:type="paragraph" w:customStyle="1" w:styleId="xl42">
    <w:name w:val="xl42"/>
    <w:basedOn w:val="Norml"/>
    <w:pPr>
      <w:shd w:val="clear" w:color="auto" w:fill="FFFFFF"/>
      <w:spacing w:before="100" w:beforeAutospacing="1" w:after="100" w:afterAutospacing="1"/>
      <w:jc w:val="right"/>
    </w:pPr>
    <w:rPr>
      <w:rFonts w:ascii="Arial Narrow" w:hAnsi="Arial Narrow"/>
      <w:b/>
      <w:bCs/>
    </w:rPr>
  </w:style>
  <w:style w:type="paragraph" w:customStyle="1" w:styleId="xl43">
    <w:name w:val="xl43"/>
    <w:basedOn w:val="Norml"/>
    <w:pPr>
      <w:shd w:val="clear" w:color="auto" w:fill="FFFFFF"/>
      <w:spacing w:before="100" w:beforeAutospacing="1" w:after="100" w:afterAutospacing="1"/>
    </w:pPr>
    <w:rPr>
      <w:rFonts w:ascii="Arial Narrow" w:hAnsi="Arial Narrow"/>
      <w:b/>
      <w:bCs/>
    </w:rPr>
  </w:style>
  <w:style w:type="paragraph" w:customStyle="1" w:styleId="xl44">
    <w:name w:val="xl44"/>
    <w:basedOn w:val="Norml"/>
    <w:pPr>
      <w:shd w:val="clear" w:color="auto" w:fill="FFFFFF"/>
      <w:spacing w:before="100" w:beforeAutospacing="1" w:after="100" w:afterAutospacing="1"/>
    </w:pPr>
    <w:rPr>
      <w:rFonts w:ascii="Arial Narrow" w:hAnsi="Arial Narrow"/>
      <w:color w:val="800000"/>
    </w:rPr>
  </w:style>
  <w:style w:type="paragraph" w:customStyle="1" w:styleId="xl45">
    <w:name w:val="xl45"/>
    <w:basedOn w:val="Norml"/>
    <w:pPr>
      <w:shd w:val="clear" w:color="auto" w:fill="FFFFFF"/>
      <w:spacing w:before="100" w:beforeAutospacing="1" w:after="100" w:afterAutospacing="1"/>
    </w:pPr>
    <w:rPr>
      <w:rFonts w:ascii="Arial Narrow" w:hAnsi="Arial Narrow"/>
      <w:color w:val="800000"/>
    </w:rPr>
  </w:style>
  <w:style w:type="paragraph" w:customStyle="1" w:styleId="xl46">
    <w:name w:val="xl46"/>
    <w:basedOn w:val="Norml"/>
    <w:pPr>
      <w:shd w:val="clear" w:color="auto" w:fill="FFFFFF"/>
      <w:spacing w:before="100" w:beforeAutospacing="1" w:after="100" w:afterAutospacing="1"/>
    </w:pPr>
    <w:rPr>
      <w:rFonts w:ascii="Arial Narrow" w:hAnsi="Arial Narrow"/>
    </w:rPr>
  </w:style>
  <w:style w:type="paragraph" w:customStyle="1" w:styleId="xl47">
    <w:name w:val="xl47"/>
    <w:basedOn w:val="Norml"/>
    <w:pPr>
      <w:shd w:val="clear" w:color="auto" w:fill="FFFFFF"/>
      <w:spacing w:before="100" w:beforeAutospacing="1" w:after="100" w:afterAutospacing="1"/>
      <w:jc w:val="center"/>
    </w:pPr>
    <w:rPr>
      <w:rFonts w:ascii="Arial Narrow" w:hAnsi="Arial Narrow"/>
      <w:color w:val="800000"/>
    </w:rPr>
  </w:style>
  <w:style w:type="paragraph" w:customStyle="1" w:styleId="xl48">
    <w:name w:val="xl48"/>
    <w:basedOn w:val="Norml"/>
    <w:pPr>
      <w:shd w:val="clear" w:color="auto" w:fill="FFFFFF"/>
      <w:spacing w:before="100" w:beforeAutospacing="1" w:after="100" w:afterAutospacing="1"/>
      <w:textAlignment w:val="top"/>
    </w:pPr>
    <w:rPr>
      <w:rFonts w:ascii="Arial Narrow" w:hAnsi="Arial Narrow"/>
      <w:color w:val="800000"/>
    </w:rPr>
  </w:style>
  <w:style w:type="paragraph" w:customStyle="1" w:styleId="xl49">
    <w:name w:val="xl49"/>
    <w:basedOn w:val="Norml"/>
    <w:pPr>
      <w:shd w:val="clear" w:color="auto" w:fill="FFFFFF"/>
      <w:spacing w:before="100" w:beforeAutospacing="1" w:after="100" w:afterAutospacing="1"/>
      <w:textAlignment w:val="top"/>
    </w:pPr>
    <w:rPr>
      <w:rFonts w:ascii="Arial Narrow" w:hAnsi="Arial Narrow"/>
    </w:rPr>
  </w:style>
  <w:style w:type="paragraph" w:customStyle="1" w:styleId="xl50">
    <w:name w:val="xl50"/>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rPr>
  </w:style>
  <w:style w:type="paragraph" w:customStyle="1" w:styleId="xl51">
    <w:name w:val="xl51"/>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rPr>
  </w:style>
  <w:style w:type="paragraph" w:customStyle="1" w:styleId="xl52">
    <w:name w:val="xl52"/>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rPr>
  </w:style>
  <w:style w:type="paragraph" w:customStyle="1" w:styleId="xl53">
    <w:name w:val="xl53"/>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rPr>
  </w:style>
  <w:style w:type="paragraph" w:customStyle="1" w:styleId="xl54">
    <w:name w:val="xl54"/>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rPr>
  </w:style>
  <w:style w:type="paragraph" w:customStyle="1" w:styleId="xl55">
    <w:name w:val="xl55"/>
    <w:basedOn w:val="Norml"/>
    <w:pPr>
      <w:pBdr>
        <w:top w:val="single" w:sz="12" w:space="0" w:color="000000"/>
        <w:left w:val="single" w:sz="12" w:space="0" w:color="000000"/>
        <w:bottom w:val="single" w:sz="12" w:space="0" w:color="000000"/>
        <w:right w:val="single" w:sz="12" w:space="0" w:color="000000"/>
      </w:pBdr>
      <w:spacing w:before="100" w:beforeAutospacing="1" w:after="100" w:afterAutospacing="1"/>
      <w:textAlignment w:val="center"/>
    </w:pPr>
    <w:rPr>
      <w:rFonts w:ascii="Arial Narrow" w:hAnsi="Arial Narrow"/>
    </w:rPr>
  </w:style>
  <w:style w:type="paragraph" w:customStyle="1" w:styleId="xl56">
    <w:name w:val="xl56"/>
    <w:basedOn w:val="Norm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b/>
      <w:bCs/>
    </w:rPr>
  </w:style>
  <w:style w:type="paragraph" w:customStyle="1" w:styleId="xl57">
    <w:name w:val="xl57"/>
    <w:basedOn w:val="Norml"/>
    <w:pPr>
      <w:shd w:val="clear" w:color="auto" w:fill="FFFFFF"/>
      <w:spacing w:before="100" w:beforeAutospacing="1" w:after="100" w:afterAutospacing="1"/>
    </w:pPr>
    <w:rPr>
      <w:rFonts w:ascii="Arial Narrow" w:hAnsi="Arial Narrow"/>
      <w:b/>
      <w:bCs/>
    </w:rPr>
  </w:style>
  <w:style w:type="paragraph" w:customStyle="1" w:styleId="xl58">
    <w:name w:val="xl58"/>
    <w:basedOn w:val="Norml"/>
    <w:pPr>
      <w:shd w:val="clear" w:color="auto" w:fill="FFFFFF"/>
      <w:spacing w:before="100" w:beforeAutospacing="1" w:after="100" w:afterAutospacing="1"/>
    </w:pPr>
    <w:rPr>
      <w:rFonts w:ascii="Arial Narrow" w:hAnsi="Arial Narrow"/>
    </w:rPr>
  </w:style>
  <w:style w:type="paragraph" w:customStyle="1" w:styleId="xl59">
    <w:name w:val="xl59"/>
    <w:basedOn w:val="Norml"/>
    <w:pPr>
      <w:shd w:val="clear" w:color="auto" w:fill="FFFFFF"/>
      <w:spacing w:before="100" w:beforeAutospacing="1" w:after="100" w:afterAutospacing="1"/>
      <w:jc w:val="center"/>
    </w:pPr>
    <w:rPr>
      <w:rFonts w:ascii="Arial Narrow" w:hAnsi="Arial Narrow"/>
    </w:rPr>
  </w:style>
  <w:style w:type="paragraph" w:customStyle="1" w:styleId="xl60">
    <w:name w:val="xl60"/>
    <w:basedOn w:val="Norml"/>
    <w:pPr>
      <w:shd w:val="clear" w:color="auto" w:fill="FFFFFF"/>
      <w:spacing w:before="100" w:beforeAutospacing="1" w:after="100" w:afterAutospacing="1"/>
    </w:pPr>
    <w:rPr>
      <w:rFonts w:ascii="Arial Narrow" w:hAnsi="Arial Narrow"/>
      <w:color w:val="800000"/>
    </w:rPr>
  </w:style>
  <w:style w:type="paragraph" w:customStyle="1" w:styleId="xl61">
    <w:name w:val="xl61"/>
    <w:basedOn w:val="Norml"/>
    <w:pPr>
      <w:shd w:val="clear" w:color="auto" w:fill="FFFFFF"/>
      <w:spacing w:before="100" w:beforeAutospacing="1" w:after="100" w:afterAutospacing="1"/>
      <w:jc w:val="center"/>
    </w:pPr>
    <w:rPr>
      <w:rFonts w:ascii="Arial Narrow" w:hAnsi="Arial Narrow"/>
      <w:color w:val="CCFFCC"/>
    </w:rPr>
  </w:style>
  <w:style w:type="paragraph" w:styleId="Cm">
    <w:name w:val="Title"/>
    <w:basedOn w:val="Norml"/>
    <w:next w:val="Norml"/>
    <w:link w:val="CmChar"/>
    <w:uiPriority w:val="10"/>
    <w:qFormat/>
    <w:rsid w:val="00905731"/>
    <w:pPr>
      <w:pBdr>
        <w:top w:val="single" w:sz="8" w:space="10" w:color="A7BFDE"/>
        <w:bottom w:val="single" w:sz="24" w:space="15" w:color="9BBB59"/>
      </w:pBdr>
      <w:ind w:firstLine="0"/>
      <w:jc w:val="center"/>
    </w:pPr>
    <w:rPr>
      <w:rFonts w:ascii="Cambria" w:hAnsi="Cambria"/>
      <w:i/>
      <w:iCs/>
      <w:color w:val="243F60"/>
      <w:sz w:val="60"/>
      <w:szCs w:val="60"/>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Szvegtrzs">
    <w:name w:val="Body Text"/>
    <w:basedOn w:val="Norml"/>
    <w:pPr>
      <w:jc w:val="both"/>
    </w:pPr>
    <w:rPr>
      <w:rFonts w:ascii="Arial" w:hAnsi="Arial" w:cs="Arial"/>
    </w:rPr>
  </w:style>
  <w:style w:type="paragraph" w:styleId="Szvegtrzs2">
    <w:name w:val="Body Text 2"/>
    <w:basedOn w:val="Norml"/>
    <w:rPr>
      <w:rFonts w:ascii="Arial" w:hAnsi="Arial" w:cs="Arial"/>
      <w:sz w:val="20"/>
    </w:rPr>
  </w:style>
  <w:style w:type="paragraph" w:styleId="Szvegtrzsbehzssal">
    <w:name w:val="Body Text Indent"/>
    <w:basedOn w:val="Norml"/>
    <w:pPr>
      <w:ind w:left="1440"/>
    </w:pPr>
    <w:rPr>
      <w:rFonts w:ascii="Arial" w:hAnsi="Arial" w:cs="Arial"/>
    </w:rPr>
  </w:style>
  <w:style w:type="paragraph" w:styleId="Szvegtrzs3">
    <w:name w:val="Body Text 3"/>
    <w:basedOn w:val="Norml"/>
    <w:pPr>
      <w:jc w:val="both"/>
    </w:pPr>
    <w:rPr>
      <w:rFonts w:ascii="Arial" w:hAnsi="Arial" w:cs="Arial"/>
    </w:rPr>
  </w:style>
  <w:style w:type="character" w:styleId="Oldalszm">
    <w:name w:val="page number"/>
    <w:basedOn w:val="Bekezdsalapbettpusa"/>
  </w:style>
  <w:style w:type="paragraph" w:styleId="TJ1">
    <w:name w:val="toc 1"/>
    <w:basedOn w:val="Norml"/>
    <w:next w:val="Norml"/>
    <w:autoRedefine/>
    <w:uiPriority w:val="39"/>
  </w:style>
  <w:style w:type="paragraph" w:styleId="TJ2">
    <w:name w:val="toc 2"/>
    <w:basedOn w:val="Norml"/>
    <w:next w:val="Norml"/>
    <w:autoRedefine/>
    <w:uiPriority w:val="39"/>
    <w:pPr>
      <w:ind w:left="240"/>
    </w:pPr>
  </w:style>
  <w:style w:type="paragraph" w:styleId="TJ3">
    <w:name w:val="toc 3"/>
    <w:basedOn w:val="Norml"/>
    <w:next w:val="Norml"/>
    <w:autoRedefine/>
    <w:semiHidden/>
    <w:pPr>
      <w:ind w:left="480"/>
    </w:pPr>
  </w:style>
  <w:style w:type="paragraph" w:styleId="TJ4">
    <w:name w:val="toc 4"/>
    <w:basedOn w:val="Norml"/>
    <w:next w:val="Norml"/>
    <w:autoRedefine/>
    <w:semiHidden/>
    <w:pPr>
      <w:ind w:left="720"/>
    </w:pPr>
  </w:style>
  <w:style w:type="paragraph" w:styleId="TJ5">
    <w:name w:val="toc 5"/>
    <w:basedOn w:val="Norml"/>
    <w:next w:val="Norml"/>
    <w:autoRedefine/>
    <w:semiHidden/>
    <w:pPr>
      <w:ind w:left="960"/>
    </w:p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character" w:styleId="Hiperhivatkozs">
    <w:name w:val="Hyperlink"/>
    <w:uiPriority w:val="99"/>
    <w:rPr>
      <w:color w:val="0000FF"/>
      <w:u w:val="single"/>
    </w:rPr>
  </w:style>
  <w:style w:type="character" w:styleId="Mrltotthiperhivatkozs">
    <w:name w:val="FollowedHyperlink"/>
    <w:rPr>
      <w:color w:val="800080"/>
      <w:u w:val="single"/>
    </w:rPr>
  </w:style>
  <w:style w:type="paragraph" w:styleId="Buborkszveg">
    <w:name w:val="Balloon Text"/>
    <w:basedOn w:val="Norml"/>
    <w:semiHidden/>
    <w:rPr>
      <w:rFonts w:ascii="Tahoma" w:hAnsi="Tahoma" w:cs="Tahoma"/>
      <w:sz w:val="16"/>
      <w:szCs w:val="16"/>
    </w:rPr>
  </w:style>
  <w:style w:type="character" w:styleId="Jegyzethivatkozs">
    <w:name w:val="annotation reference"/>
    <w:semiHidden/>
    <w:rPr>
      <w:sz w:val="16"/>
      <w:szCs w:val="16"/>
    </w:rPr>
  </w:style>
  <w:style w:type="paragraph" w:styleId="Jegyzetszveg">
    <w:name w:val="annotation text"/>
    <w:basedOn w:val="Norml"/>
    <w:link w:val="JegyzetszvegChar"/>
    <w:semiHidden/>
    <w:rPr>
      <w:sz w:val="20"/>
      <w:szCs w:val="20"/>
    </w:rPr>
  </w:style>
  <w:style w:type="paragraph" w:customStyle="1" w:styleId="Szvegtrzs21">
    <w:name w:val="Szövegtörzs 21"/>
    <w:basedOn w:val="Norml"/>
    <w:pPr>
      <w:tabs>
        <w:tab w:val="left" w:pos="850"/>
      </w:tabs>
      <w:overflowPunct w:val="0"/>
      <w:autoSpaceDE w:val="0"/>
      <w:autoSpaceDN w:val="0"/>
      <w:adjustRightInd w:val="0"/>
      <w:textAlignment w:val="baseline"/>
    </w:pPr>
    <w:rPr>
      <w:b/>
      <w:szCs w:val="20"/>
      <w:lang w:val="fr-BE"/>
    </w:rPr>
  </w:style>
  <w:style w:type="character" w:customStyle="1" w:styleId="Hiperhivatkozs1">
    <w:name w:val="Hiperhivatkozás1"/>
    <w:rPr>
      <w:color w:val="0000FF"/>
      <w:u w:val="single"/>
    </w:rPr>
  </w:style>
  <w:style w:type="table" w:styleId="Rcsostblzat">
    <w:name w:val="Table Grid"/>
    <w:basedOn w:val="Normltblz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uiPriority w:val="9"/>
    <w:rsid w:val="00273667"/>
    <w:rPr>
      <w:rFonts w:cs="Arial"/>
      <w:b/>
      <w:bCs/>
      <w:color w:val="365F91"/>
      <w:sz w:val="24"/>
      <w:szCs w:val="24"/>
    </w:rPr>
  </w:style>
  <w:style w:type="character" w:customStyle="1" w:styleId="Cmsor2Char">
    <w:name w:val="Címsor 2 Char"/>
    <w:link w:val="Cmsor2"/>
    <w:uiPriority w:val="9"/>
    <w:rsid w:val="00905731"/>
    <w:rPr>
      <w:rFonts w:ascii="Cambria" w:eastAsia="Times New Roman" w:hAnsi="Cambria" w:cs="Times New Roman"/>
      <w:color w:val="365F91"/>
      <w:sz w:val="24"/>
      <w:szCs w:val="24"/>
    </w:rPr>
  </w:style>
  <w:style w:type="character" w:customStyle="1" w:styleId="Cmsor3Char">
    <w:name w:val="Címsor 3 Char"/>
    <w:link w:val="Cmsor3"/>
    <w:uiPriority w:val="9"/>
    <w:rsid w:val="00905731"/>
    <w:rPr>
      <w:rFonts w:ascii="Cambria" w:eastAsia="Times New Roman" w:hAnsi="Cambria" w:cs="Times New Roman"/>
      <w:color w:val="4F81BD"/>
      <w:sz w:val="24"/>
      <w:szCs w:val="24"/>
    </w:rPr>
  </w:style>
  <w:style w:type="character" w:customStyle="1" w:styleId="Cmsor4Char">
    <w:name w:val="Címsor 4 Char"/>
    <w:link w:val="Cmsor4"/>
    <w:uiPriority w:val="9"/>
    <w:rsid w:val="00905731"/>
    <w:rPr>
      <w:rFonts w:ascii="Cambria" w:eastAsia="Times New Roman" w:hAnsi="Cambria" w:cs="Times New Roman"/>
      <w:i/>
      <w:iCs/>
      <w:color w:val="4F81BD"/>
      <w:sz w:val="24"/>
      <w:szCs w:val="24"/>
    </w:rPr>
  </w:style>
  <w:style w:type="character" w:customStyle="1" w:styleId="Cmsor5Char">
    <w:name w:val="Címsor 5 Char"/>
    <w:link w:val="Cmsor5"/>
    <w:uiPriority w:val="9"/>
    <w:rsid w:val="00905731"/>
    <w:rPr>
      <w:rFonts w:ascii="Cambria" w:eastAsia="Times New Roman" w:hAnsi="Cambria" w:cs="Times New Roman"/>
      <w:color w:val="4F81BD"/>
    </w:rPr>
  </w:style>
  <w:style w:type="character" w:customStyle="1" w:styleId="Cmsor6Char">
    <w:name w:val="Címsor 6 Char"/>
    <w:link w:val="Cmsor6"/>
    <w:uiPriority w:val="9"/>
    <w:semiHidden/>
    <w:rsid w:val="00905731"/>
    <w:rPr>
      <w:rFonts w:ascii="Cambria" w:eastAsia="Times New Roman" w:hAnsi="Cambria" w:cs="Times New Roman"/>
      <w:i/>
      <w:iCs/>
      <w:color w:val="4F81BD"/>
    </w:rPr>
  </w:style>
  <w:style w:type="character" w:customStyle="1" w:styleId="Cmsor7Char">
    <w:name w:val="Címsor 7 Char"/>
    <w:link w:val="Cmsor7"/>
    <w:uiPriority w:val="9"/>
    <w:semiHidden/>
    <w:rsid w:val="00905731"/>
    <w:rPr>
      <w:rFonts w:ascii="Cambria" w:eastAsia="Times New Roman" w:hAnsi="Cambria" w:cs="Times New Roman"/>
      <w:b/>
      <w:bCs/>
      <w:color w:val="9BBB59"/>
      <w:sz w:val="20"/>
      <w:szCs w:val="20"/>
    </w:rPr>
  </w:style>
  <w:style w:type="character" w:customStyle="1" w:styleId="Cmsor8Char">
    <w:name w:val="Címsor 8 Char"/>
    <w:link w:val="Cmsor8"/>
    <w:uiPriority w:val="9"/>
    <w:semiHidden/>
    <w:rsid w:val="00905731"/>
    <w:rPr>
      <w:rFonts w:ascii="Cambria" w:eastAsia="Times New Roman" w:hAnsi="Cambria" w:cs="Times New Roman"/>
      <w:b/>
      <w:bCs/>
      <w:i/>
      <w:iCs/>
      <w:color w:val="9BBB59"/>
      <w:sz w:val="20"/>
      <w:szCs w:val="20"/>
    </w:rPr>
  </w:style>
  <w:style w:type="character" w:customStyle="1" w:styleId="Cmsor9Char">
    <w:name w:val="Címsor 9 Char"/>
    <w:link w:val="Cmsor9"/>
    <w:uiPriority w:val="9"/>
    <w:semiHidden/>
    <w:rsid w:val="00905731"/>
    <w:rPr>
      <w:rFonts w:ascii="Cambria" w:eastAsia="Times New Roman" w:hAnsi="Cambria" w:cs="Times New Roman"/>
      <w:i/>
      <w:iCs/>
      <w:color w:val="9BBB59"/>
      <w:sz w:val="20"/>
      <w:szCs w:val="20"/>
    </w:rPr>
  </w:style>
  <w:style w:type="paragraph" w:styleId="Kpalrs">
    <w:name w:val="caption"/>
    <w:basedOn w:val="Norml"/>
    <w:next w:val="Norml"/>
    <w:uiPriority w:val="35"/>
    <w:semiHidden/>
    <w:unhideWhenUsed/>
    <w:qFormat/>
    <w:rsid w:val="00905731"/>
    <w:rPr>
      <w:b/>
      <w:bCs/>
      <w:sz w:val="18"/>
      <w:szCs w:val="18"/>
    </w:rPr>
  </w:style>
  <w:style w:type="character" w:customStyle="1" w:styleId="CmChar">
    <w:name w:val="Cím Char"/>
    <w:link w:val="Cm"/>
    <w:uiPriority w:val="10"/>
    <w:rsid w:val="00905731"/>
    <w:rPr>
      <w:rFonts w:ascii="Cambria" w:eastAsia="Times New Roman" w:hAnsi="Cambria" w:cs="Times New Roman"/>
      <w:i/>
      <w:iCs/>
      <w:color w:val="243F60"/>
      <w:sz w:val="60"/>
      <w:szCs w:val="60"/>
    </w:rPr>
  </w:style>
  <w:style w:type="paragraph" w:styleId="Alcm">
    <w:name w:val="Subtitle"/>
    <w:basedOn w:val="Norml"/>
    <w:next w:val="Norml"/>
    <w:link w:val="AlcmChar"/>
    <w:uiPriority w:val="11"/>
    <w:qFormat/>
    <w:rsid w:val="00905731"/>
    <w:pPr>
      <w:spacing w:before="200" w:after="900"/>
      <w:ind w:firstLine="0"/>
      <w:jc w:val="right"/>
    </w:pPr>
    <w:rPr>
      <w:i/>
      <w:iCs/>
      <w:sz w:val="24"/>
      <w:szCs w:val="24"/>
    </w:rPr>
  </w:style>
  <w:style w:type="character" w:customStyle="1" w:styleId="AlcmChar">
    <w:name w:val="Alcím Char"/>
    <w:link w:val="Alcm"/>
    <w:uiPriority w:val="11"/>
    <w:rsid w:val="00905731"/>
    <w:rPr>
      <w:rFonts w:ascii="Calibri"/>
      <w:i/>
      <w:iCs/>
      <w:sz w:val="24"/>
      <w:szCs w:val="24"/>
    </w:rPr>
  </w:style>
  <w:style w:type="character" w:styleId="Kiemels2">
    <w:name w:val="Strong"/>
    <w:uiPriority w:val="22"/>
    <w:qFormat/>
    <w:rsid w:val="00905731"/>
    <w:rPr>
      <w:b/>
      <w:bCs/>
      <w:spacing w:val="0"/>
    </w:rPr>
  </w:style>
  <w:style w:type="character" w:styleId="Kiemels">
    <w:name w:val="Emphasis"/>
    <w:uiPriority w:val="20"/>
    <w:qFormat/>
    <w:rsid w:val="00905731"/>
    <w:rPr>
      <w:b/>
      <w:bCs/>
      <w:i/>
      <w:iCs/>
      <w:color w:val="5A5A5A"/>
    </w:rPr>
  </w:style>
  <w:style w:type="paragraph" w:styleId="Nincstrkz">
    <w:name w:val="No Spacing"/>
    <w:basedOn w:val="Norml"/>
    <w:link w:val="NincstrkzChar"/>
    <w:uiPriority w:val="1"/>
    <w:qFormat/>
    <w:rsid w:val="00905731"/>
    <w:pPr>
      <w:ind w:firstLine="0"/>
    </w:pPr>
  </w:style>
  <w:style w:type="character" w:customStyle="1" w:styleId="NincstrkzChar">
    <w:name w:val="Nincs térköz Char"/>
    <w:link w:val="Nincstrkz"/>
    <w:uiPriority w:val="1"/>
    <w:rsid w:val="00905731"/>
  </w:style>
  <w:style w:type="paragraph" w:styleId="Listaszerbekezds">
    <w:name w:val="List Paragraph"/>
    <w:basedOn w:val="Norml"/>
    <w:uiPriority w:val="34"/>
    <w:qFormat/>
    <w:rsid w:val="00905731"/>
    <w:pPr>
      <w:ind w:left="720"/>
      <w:contextualSpacing/>
    </w:pPr>
  </w:style>
  <w:style w:type="paragraph" w:styleId="Idzet">
    <w:name w:val="Quote"/>
    <w:basedOn w:val="Norml"/>
    <w:next w:val="Norml"/>
    <w:link w:val="IdzetChar"/>
    <w:uiPriority w:val="29"/>
    <w:qFormat/>
    <w:rsid w:val="00905731"/>
    <w:rPr>
      <w:rFonts w:ascii="Cambria" w:hAnsi="Cambria"/>
      <w:i/>
      <w:iCs/>
      <w:color w:val="5A5A5A"/>
    </w:rPr>
  </w:style>
  <w:style w:type="character" w:customStyle="1" w:styleId="IdzetChar">
    <w:name w:val="Idézet Char"/>
    <w:link w:val="Idzet"/>
    <w:uiPriority w:val="29"/>
    <w:rsid w:val="00905731"/>
    <w:rPr>
      <w:rFonts w:ascii="Cambria" w:eastAsia="Times New Roman" w:hAnsi="Cambria" w:cs="Times New Roman"/>
      <w:i/>
      <w:iCs/>
      <w:color w:val="5A5A5A"/>
    </w:rPr>
  </w:style>
  <w:style w:type="paragraph" w:styleId="Kiemeltidzet">
    <w:name w:val="Intense Quote"/>
    <w:basedOn w:val="Norml"/>
    <w:next w:val="Norml"/>
    <w:link w:val="KiemeltidzetChar"/>
    <w:uiPriority w:val="30"/>
    <w:qFormat/>
    <w:rsid w:val="0090573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KiemeltidzetChar">
    <w:name w:val="Kiemelt idézet Char"/>
    <w:link w:val="Kiemeltidzet"/>
    <w:uiPriority w:val="30"/>
    <w:rsid w:val="00905731"/>
    <w:rPr>
      <w:rFonts w:ascii="Cambria" w:eastAsia="Times New Roman" w:hAnsi="Cambria" w:cs="Times New Roman"/>
      <w:i/>
      <w:iCs/>
      <w:color w:val="FFFFFF"/>
      <w:sz w:val="24"/>
      <w:szCs w:val="24"/>
      <w:shd w:val="clear" w:color="auto" w:fill="4F81BD"/>
    </w:rPr>
  </w:style>
  <w:style w:type="character" w:styleId="Finomkiemels">
    <w:name w:val="Subtle Emphasis"/>
    <w:uiPriority w:val="19"/>
    <w:qFormat/>
    <w:rsid w:val="00905731"/>
    <w:rPr>
      <w:i/>
      <w:iCs/>
      <w:color w:val="5A5A5A"/>
    </w:rPr>
  </w:style>
  <w:style w:type="character" w:styleId="Ershangslyozs">
    <w:name w:val="Intense Emphasis"/>
    <w:uiPriority w:val="21"/>
    <w:qFormat/>
    <w:rsid w:val="00905731"/>
    <w:rPr>
      <w:b/>
      <w:bCs/>
      <w:i/>
      <w:iCs/>
      <w:color w:val="4F81BD"/>
      <w:sz w:val="22"/>
      <w:szCs w:val="22"/>
    </w:rPr>
  </w:style>
  <w:style w:type="character" w:styleId="Finomhivatkozs">
    <w:name w:val="Subtle Reference"/>
    <w:uiPriority w:val="31"/>
    <w:qFormat/>
    <w:rsid w:val="00905731"/>
    <w:rPr>
      <w:color w:val="auto"/>
      <w:u w:val="single" w:color="9BBB59"/>
    </w:rPr>
  </w:style>
  <w:style w:type="character" w:styleId="Ershivatkozs">
    <w:name w:val="Intense Reference"/>
    <w:uiPriority w:val="32"/>
    <w:qFormat/>
    <w:rsid w:val="00905731"/>
    <w:rPr>
      <w:b/>
      <w:bCs/>
      <w:color w:val="76923C"/>
      <w:u w:val="single" w:color="9BBB59"/>
    </w:rPr>
  </w:style>
  <w:style w:type="character" w:styleId="Knyvcme">
    <w:name w:val="Book Title"/>
    <w:uiPriority w:val="33"/>
    <w:qFormat/>
    <w:rsid w:val="00905731"/>
    <w:rPr>
      <w:rFonts w:ascii="Cambria" w:eastAsia="Times New Roman" w:hAnsi="Cambria" w:cs="Times New Roman"/>
      <w:b/>
      <w:bCs/>
      <w:i/>
      <w:iCs/>
      <w:color w:val="auto"/>
    </w:rPr>
  </w:style>
  <w:style w:type="paragraph" w:styleId="Tartalomjegyzkcmsora">
    <w:name w:val="TOC Heading"/>
    <w:basedOn w:val="Cmsor1"/>
    <w:next w:val="Norml"/>
    <w:uiPriority w:val="39"/>
    <w:semiHidden/>
    <w:unhideWhenUsed/>
    <w:qFormat/>
    <w:rsid w:val="00905731"/>
    <w:pPr>
      <w:outlineLvl w:val="9"/>
    </w:pPr>
    <w:rPr>
      <w:rFonts w:ascii="Cambria" w:hAnsi="Cambria" w:cs="Times New Roman"/>
      <w:lang w:bidi="en-US"/>
    </w:rPr>
  </w:style>
  <w:style w:type="paragraph" w:styleId="Megjegyzstrgya">
    <w:name w:val="annotation subject"/>
    <w:basedOn w:val="Jegyzetszveg"/>
    <w:next w:val="Jegyzetszveg"/>
    <w:link w:val="MegjegyzstrgyaChar"/>
    <w:rsid w:val="00FD5A45"/>
    <w:rPr>
      <w:b/>
      <w:bCs/>
    </w:rPr>
  </w:style>
  <w:style w:type="character" w:customStyle="1" w:styleId="JegyzetszvegChar">
    <w:name w:val="Jegyzetszöveg Char"/>
    <w:link w:val="Jegyzetszveg"/>
    <w:semiHidden/>
    <w:rsid w:val="00FD5A45"/>
    <w:rPr>
      <w:sz w:val="20"/>
      <w:szCs w:val="20"/>
    </w:rPr>
  </w:style>
  <w:style w:type="character" w:customStyle="1" w:styleId="MegjegyzstrgyaChar">
    <w:name w:val="Megjegyzés tárgya Char"/>
    <w:link w:val="Megjegyzstrgya"/>
    <w:rsid w:val="00FD5A45"/>
    <w:rPr>
      <w:b/>
      <w:bCs/>
      <w:sz w:val="20"/>
      <w:szCs w:val="20"/>
    </w:rPr>
  </w:style>
  <w:style w:type="table" w:styleId="Oszlopostblzat2">
    <w:name w:val="Table Columns 2"/>
    <w:basedOn w:val="Normltblzat"/>
    <w:rsid w:val="00921A63"/>
    <w:pPr>
      <w:ind w:firstLine="3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ilgosrnykols5jellszn">
    <w:name w:val="Light Shading Accent 5"/>
    <w:basedOn w:val="Normltblzat"/>
    <w:uiPriority w:val="60"/>
    <w:rsid w:val="00921A6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lgosrnykols4jellszn">
    <w:name w:val="Light Shading Accent 4"/>
    <w:basedOn w:val="Normltblzat"/>
    <w:uiPriority w:val="60"/>
    <w:rsid w:val="00E229B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lgosrcs5jellszn">
    <w:name w:val="Light Grid Accent 5"/>
    <w:basedOn w:val="Normltblzat"/>
    <w:uiPriority w:val="62"/>
    <w:rsid w:val="00892B2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5828">
      <w:bodyDiv w:val="1"/>
      <w:marLeft w:val="0"/>
      <w:marRight w:val="0"/>
      <w:marTop w:val="0"/>
      <w:marBottom w:val="0"/>
      <w:divBdr>
        <w:top w:val="none" w:sz="0" w:space="0" w:color="auto"/>
        <w:left w:val="none" w:sz="0" w:space="0" w:color="auto"/>
        <w:bottom w:val="none" w:sz="0" w:space="0" w:color="auto"/>
        <w:right w:val="none" w:sz="0" w:space="0" w:color="auto"/>
      </w:divBdr>
    </w:div>
    <w:div w:id="367683670">
      <w:bodyDiv w:val="1"/>
      <w:marLeft w:val="0"/>
      <w:marRight w:val="0"/>
      <w:marTop w:val="0"/>
      <w:marBottom w:val="0"/>
      <w:divBdr>
        <w:top w:val="none" w:sz="0" w:space="0" w:color="auto"/>
        <w:left w:val="none" w:sz="0" w:space="0" w:color="auto"/>
        <w:bottom w:val="none" w:sz="0" w:space="0" w:color="auto"/>
        <w:right w:val="none" w:sz="0" w:space="0" w:color="auto"/>
      </w:divBdr>
    </w:div>
    <w:div w:id="467666641">
      <w:bodyDiv w:val="1"/>
      <w:marLeft w:val="0"/>
      <w:marRight w:val="0"/>
      <w:marTop w:val="0"/>
      <w:marBottom w:val="0"/>
      <w:divBdr>
        <w:top w:val="none" w:sz="0" w:space="0" w:color="auto"/>
        <w:left w:val="none" w:sz="0" w:space="0" w:color="auto"/>
        <w:bottom w:val="none" w:sz="0" w:space="0" w:color="auto"/>
        <w:right w:val="none" w:sz="0" w:space="0" w:color="auto"/>
      </w:divBdr>
    </w:div>
    <w:div w:id="579675274">
      <w:bodyDiv w:val="1"/>
      <w:marLeft w:val="0"/>
      <w:marRight w:val="0"/>
      <w:marTop w:val="0"/>
      <w:marBottom w:val="0"/>
      <w:divBdr>
        <w:top w:val="none" w:sz="0" w:space="0" w:color="auto"/>
        <w:left w:val="none" w:sz="0" w:space="0" w:color="auto"/>
        <w:bottom w:val="none" w:sz="0" w:space="0" w:color="auto"/>
        <w:right w:val="none" w:sz="0" w:space="0" w:color="auto"/>
      </w:divBdr>
    </w:div>
    <w:div w:id="579799782">
      <w:bodyDiv w:val="1"/>
      <w:marLeft w:val="0"/>
      <w:marRight w:val="0"/>
      <w:marTop w:val="0"/>
      <w:marBottom w:val="0"/>
      <w:divBdr>
        <w:top w:val="none" w:sz="0" w:space="0" w:color="auto"/>
        <w:left w:val="none" w:sz="0" w:space="0" w:color="auto"/>
        <w:bottom w:val="none" w:sz="0" w:space="0" w:color="auto"/>
        <w:right w:val="none" w:sz="0" w:space="0" w:color="auto"/>
      </w:divBdr>
    </w:div>
    <w:div w:id="667975057">
      <w:bodyDiv w:val="1"/>
      <w:marLeft w:val="0"/>
      <w:marRight w:val="0"/>
      <w:marTop w:val="0"/>
      <w:marBottom w:val="0"/>
      <w:divBdr>
        <w:top w:val="none" w:sz="0" w:space="0" w:color="auto"/>
        <w:left w:val="none" w:sz="0" w:space="0" w:color="auto"/>
        <w:bottom w:val="none" w:sz="0" w:space="0" w:color="auto"/>
        <w:right w:val="none" w:sz="0" w:space="0" w:color="auto"/>
      </w:divBdr>
    </w:div>
    <w:div w:id="885919635">
      <w:bodyDiv w:val="1"/>
      <w:marLeft w:val="0"/>
      <w:marRight w:val="0"/>
      <w:marTop w:val="0"/>
      <w:marBottom w:val="0"/>
      <w:divBdr>
        <w:top w:val="none" w:sz="0" w:space="0" w:color="auto"/>
        <w:left w:val="none" w:sz="0" w:space="0" w:color="auto"/>
        <w:bottom w:val="none" w:sz="0" w:space="0" w:color="auto"/>
        <w:right w:val="none" w:sz="0" w:space="0" w:color="auto"/>
      </w:divBdr>
    </w:div>
    <w:div w:id="943997712">
      <w:bodyDiv w:val="1"/>
      <w:marLeft w:val="0"/>
      <w:marRight w:val="0"/>
      <w:marTop w:val="0"/>
      <w:marBottom w:val="0"/>
      <w:divBdr>
        <w:top w:val="none" w:sz="0" w:space="0" w:color="auto"/>
        <w:left w:val="none" w:sz="0" w:space="0" w:color="auto"/>
        <w:bottom w:val="none" w:sz="0" w:space="0" w:color="auto"/>
        <w:right w:val="none" w:sz="0" w:space="0" w:color="auto"/>
      </w:divBdr>
    </w:div>
    <w:div w:id="1191451203">
      <w:bodyDiv w:val="1"/>
      <w:marLeft w:val="0"/>
      <w:marRight w:val="0"/>
      <w:marTop w:val="0"/>
      <w:marBottom w:val="0"/>
      <w:divBdr>
        <w:top w:val="none" w:sz="0" w:space="0" w:color="auto"/>
        <w:left w:val="none" w:sz="0" w:space="0" w:color="auto"/>
        <w:bottom w:val="none" w:sz="0" w:space="0" w:color="auto"/>
        <w:right w:val="none" w:sz="0" w:space="0" w:color="auto"/>
      </w:divBdr>
    </w:div>
    <w:div w:id="1364330097">
      <w:bodyDiv w:val="1"/>
      <w:marLeft w:val="0"/>
      <w:marRight w:val="0"/>
      <w:marTop w:val="0"/>
      <w:marBottom w:val="0"/>
      <w:divBdr>
        <w:top w:val="none" w:sz="0" w:space="0" w:color="auto"/>
        <w:left w:val="none" w:sz="0" w:space="0" w:color="auto"/>
        <w:bottom w:val="none" w:sz="0" w:space="0" w:color="auto"/>
        <w:right w:val="none" w:sz="0" w:space="0" w:color="auto"/>
      </w:divBdr>
    </w:div>
    <w:div w:id="1525435818">
      <w:bodyDiv w:val="1"/>
      <w:marLeft w:val="0"/>
      <w:marRight w:val="0"/>
      <w:marTop w:val="0"/>
      <w:marBottom w:val="0"/>
      <w:divBdr>
        <w:top w:val="none" w:sz="0" w:space="0" w:color="auto"/>
        <w:left w:val="none" w:sz="0" w:space="0" w:color="auto"/>
        <w:bottom w:val="none" w:sz="0" w:space="0" w:color="auto"/>
        <w:right w:val="none" w:sz="0" w:space="0" w:color="auto"/>
      </w:divBdr>
      <w:divsChild>
        <w:div w:id="1605067518">
          <w:marLeft w:val="547"/>
          <w:marRight w:val="0"/>
          <w:marTop w:val="0"/>
          <w:marBottom w:val="0"/>
          <w:divBdr>
            <w:top w:val="none" w:sz="0" w:space="0" w:color="auto"/>
            <w:left w:val="none" w:sz="0" w:space="0" w:color="auto"/>
            <w:bottom w:val="none" w:sz="0" w:space="0" w:color="auto"/>
            <w:right w:val="none" w:sz="0" w:space="0" w:color="auto"/>
          </w:divBdr>
        </w:div>
      </w:divsChild>
    </w:div>
    <w:div w:id="188410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programmes/erasmus-plus/tools/distance_en.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ec.europa.eu/education/tools/isced-f_en.htm" TargetMode="Externa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6387-1810-4F22-A702-602526E3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2757</Words>
  <Characters>19024</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Erasmus</vt:lpstr>
    </vt:vector>
  </TitlesOfParts>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dc:title>
  <dc:creator/>
  <cp:lastModifiedBy/>
  <cp:revision>1</cp:revision>
  <cp:lastPrinted>2008-11-12T21:40:00Z</cp:lastPrinted>
  <dcterms:created xsi:type="dcterms:W3CDTF">2015-02-14T21:12:00Z</dcterms:created>
  <dcterms:modified xsi:type="dcterms:W3CDTF">2015-02-14T21:12:00Z</dcterms:modified>
</cp:coreProperties>
</file>